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6647"/>
      </w:tblGrid>
      <w:tr w:rsidR="00A73023" w:rsidTr="00A73023">
        <w:tc>
          <w:tcPr>
            <w:tcW w:w="2518" w:type="dxa"/>
          </w:tcPr>
          <w:p w:rsidR="00A73023" w:rsidRDefault="00A73023" w:rsidP="00A73023">
            <w:pPr>
              <w:rPr>
                <w:rFonts w:ascii="Tahoma" w:hAnsi="Tahoma" w:cs="Tahoma"/>
                <w:b/>
                <w:noProof/>
                <w:sz w:val="34"/>
                <w:szCs w:val="34"/>
                <w:lang w:eastAsia="es-BO"/>
              </w:rPr>
            </w:pPr>
            <w:r>
              <w:rPr>
                <w:noProof/>
                <w:lang w:eastAsia="es-BO"/>
              </w:rPr>
              <w:drawing>
                <wp:inline distT="0" distB="0" distL="0" distR="0" wp14:anchorId="31F42061" wp14:editId="7D8AF0DE">
                  <wp:extent cx="1571032" cy="720000"/>
                  <wp:effectExtent l="0" t="0" r="0" b="444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032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743" w:type="dxa"/>
          </w:tcPr>
          <w:p w:rsidR="00A73023" w:rsidRPr="00A73023" w:rsidRDefault="00A73023" w:rsidP="00A73023">
            <w:pPr>
              <w:jc w:val="center"/>
              <w:rPr>
                <w:rFonts w:ascii="Tahoma" w:hAnsi="Tahoma" w:cs="Tahoma"/>
                <w:b/>
                <w:noProof/>
                <w:sz w:val="34"/>
                <w:szCs w:val="34"/>
                <w:lang w:eastAsia="es-BO"/>
              </w:rPr>
            </w:pPr>
            <w:r w:rsidRPr="00A73023">
              <w:rPr>
                <w:rFonts w:ascii="Tahoma" w:hAnsi="Tahoma" w:cs="Tahoma"/>
                <w:b/>
                <w:noProof/>
                <w:sz w:val="34"/>
                <w:szCs w:val="34"/>
                <w:lang w:eastAsia="es-BO"/>
              </w:rPr>
              <w:t>ADUANA NACIONAL</w:t>
            </w:r>
          </w:p>
          <w:p w:rsidR="00A73023" w:rsidRPr="00A73023" w:rsidRDefault="00A73023" w:rsidP="00A73023">
            <w:pPr>
              <w:jc w:val="center"/>
              <w:rPr>
                <w:rFonts w:ascii="Tahoma" w:hAnsi="Tahoma" w:cs="Tahoma"/>
                <w:b/>
                <w:noProof/>
                <w:sz w:val="26"/>
                <w:szCs w:val="26"/>
                <w:lang w:eastAsia="es-BO"/>
              </w:rPr>
            </w:pPr>
            <w:r w:rsidRPr="00A73023">
              <w:rPr>
                <w:rFonts w:ascii="Tahoma" w:hAnsi="Tahoma" w:cs="Tahoma"/>
                <w:b/>
                <w:noProof/>
                <w:sz w:val="26"/>
                <w:szCs w:val="26"/>
                <w:lang w:eastAsia="es-BO"/>
              </w:rPr>
              <w:t>Gerencia Nacional de Fiscalización</w:t>
            </w:r>
          </w:p>
          <w:p w:rsidR="00A73023" w:rsidRDefault="00A73023" w:rsidP="00A73023">
            <w:pPr>
              <w:jc w:val="center"/>
              <w:rPr>
                <w:rFonts w:ascii="Tahoma" w:hAnsi="Tahoma" w:cs="Tahoma"/>
                <w:b/>
                <w:noProof/>
                <w:sz w:val="34"/>
                <w:szCs w:val="34"/>
                <w:lang w:eastAsia="es-BO"/>
              </w:rPr>
            </w:pPr>
            <w:r w:rsidRPr="00A73023">
              <w:rPr>
                <w:rFonts w:ascii="Tahoma" w:hAnsi="Tahoma" w:cs="Tahoma"/>
                <w:b/>
                <w:noProof/>
                <w:sz w:val="26"/>
                <w:szCs w:val="26"/>
                <w:lang w:eastAsia="es-BO"/>
              </w:rPr>
              <w:t>Departamento de Inteligencia Aduanera</w:t>
            </w:r>
          </w:p>
        </w:tc>
      </w:tr>
    </w:tbl>
    <w:p w:rsidR="00A73023" w:rsidRPr="00417453" w:rsidRDefault="00A73023" w:rsidP="00A73023">
      <w:pPr>
        <w:spacing w:after="0"/>
        <w:rPr>
          <w:rFonts w:ascii="Tahoma" w:hAnsi="Tahoma" w:cs="Tahoma"/>
          <w:b/>
          <w:noProof/>
          <w:szCs w:val="34"/>
          <w:lang w:eastAsia="es-BO"/>
        </w:rPr>
      </w:pPr>
    </w:p>
    <w:p w:rsidR="00964F53" w:rsidRDefault="00964F53" w:rsidP="00A73023">
      <w:pPr>
        <w:spacing w:after="0"/>
        <w:rPr>
          <w:b/>
        </w:rPr>
      </w:pPr>
    </w:p>
    <w:p w:rsidR="00A73023" w:rsidRDefault="00A73023" w:rsidP="00A73023">
      <w:pPr>
        <w:spacing w:after="0"/>
        <w:rPr>
          <w:b/>
        </w:rPr>
      </w:pPr>
    </w:p>
    <w:tbl>
      <w:tblPr>
        <w:tblStyle w:val="Tablaconcuadrcula"/>
        <w:tblW w:w="0" w:type="auto"/>
        <w:shd w:val="pct25" w:color="000000" w:themeColor="text1" w:fill="auto"/>
        <w:tblLook w:val="04A0" w:firstRow="1" w:lastRow="0" w:firstColumn="1" w:lastColumn="0" w:noHBand="0" w:noVBand="1"/>
      </w:tblPr>
      <w:tblGrid>
        <w:gridCol w:w="9261"/>
      </w:tblGrid>
      <w:tr w:rsidR="00A73023" w:rsidTr="00A73023">
        <w:tc>
          <w:tcPr>
            <w:tcW w:w="9261" w:type="dxa"/>
            <w:shd w:val="pct25" w:color="000000" w:themeColor="text1" w:fill="auto"/>
          </w:tcPr>
          <w:p w:rsidR="00A73023" w:rsidRDefault="00A73023" w:rsidP="00A73023">
            <w:pPr>
              <w:jc w:val="center"/>
              <w:rPr>
                <w:rFonts w:ascii="Tahoma" w:hAnsi="Tahoma" w:cs="Tahoma"/>
                <w:b/>
                <w:sz w:val="44"/>
                <w:szCs w:val="44"/>
              </w:rPr>
            </w:pPr>
            <w:r w:rsidRPr="00A73023">
              <w:rPr>
                <w:rFonts w:ascii="Tahoma" w:hAnsi="Tahoma" w:cs="Tahoma"/>
                <w:b/>
                <w:sz w:val="44"/>
                <w:szCs w:val="44"/>
              </w:rPr>
              <w:t>PROCEDIMIENTO PARA TR</w:t>
            </w:r>
            <w:r w:rsidR="00E71C8B">
              <w:rPr>
                <w:rFonts w:ascii="Tahoma" w:hAnsi="Tahoma" w:cs="Tahoma"/>
                <w:b/>
                <w:sz w:val="44"/>
                <w:szCs w:val="44"/>
              </w:rPr>
              <w:t>Á</w:t>
            </w:r>
            <w:r w:rsidRPr="00A73023">
              <w:rPr>
                <w:rFonts w:ascii="Tahoma" w:hAnsi="Tahoma" w:cs="Tahoma"/>
                <w:b/>
                <w:sz w:val="44"/>
                <w:szCs w:val="44"/>
              </w:rPr>
              <w:t xml:space="preserve">NSITOS ORIGINADOS EN ADUANAS EXTRANJERAS QUE NO FUERON SOMETIDOS A CONTROL ADUANERO EN TERRITORIO NACIONAL </w:t>
            </w:r>
          </w:p>
          <w:p w:rsidR="00A73023" w:rsidRDefault="00A73023" w:rsidP="00A73023">
            <w:pPr>
              <w:jc w:val="center"/>
              <w:rPr>
                <w:rFonts w:ascii="Tahoma" w:hAnsi="Tahoma" w:cs="Tahoma"/>
                <w:b/>
                <w:sz w:val="44"/>
                <w:szCs w:val="44"/>
              </w:rPr>
            </w:pPr>
            <w:r w:rsidRPr="00A73023">
              <w:rPr>
                <w:rFonts w:ascii="Tahoma" w:hAnsi="Tahoma" w:cs="Tahoma"/>
                <w:b/>
                <w:sz w:val="44"/>
                <w:szCs w:val="44"/>
              </w:rPr>
              <w:t>(TR</w:t>
            </w:r>
            <w:r w:rsidR="00E71C8B">
              <w:rPr>
                <w:rFonts w:ascii="Tahoma" w:hAnsi="Tahoma" w:cs="Tahoma"/>
                <w:b/>
                <w:sz w:val="44"/>
                <w:szCs w:val="44"/>
              </w:rPr>
              <w:t>Á</w:t>
            </w:r>
            <w:r w:rsidRPr="00A73023">
              <w:rPr>
                <w:rFonts w:ascii="Tahoma" w:hAnsi="Tahoma" w:cs="Tahoma"/>
                <w:b/>
                <w:sz w:val="44"/>
                <w:szCs w:val="44"/>
              </w:rPr>
              <w:t>NSITOS NO CONTROLADOS)</w:t>
            </w:r>
          </w:p>
          <w:p w:rsidR="00A73023" w:rsidRPr="00A73023" w:rsidRDefault="000C750A" w:rsidP="004C13D8">
            <w:pPr>
              <w:jc w:val="center"/>
              <w:rPr>
                <w:rFonts w:ascii="Tahoma" w:hAnsi="Tahoma" w:cs="Tahoma"/>
                <w:b/>
                <w:sz w:val="44"/>
                <w:szCs w:val="44"/>
              </w:rPr>
            </w:pPr>
            <w:r>
              <w:rPr>
                <w:rFonts w:ascii="Tahoma" w:hAnsi="Tahoma" w:cs="Tahoma"/>
                <w:b/>
                <w:sz w:val="44"/>
                <w:szCs w:val="44"/>
              </w:rPr>
              <w:t>GNF-</w:t>
            </w:r>
            <w:r w:rsidR="004C13D8">
              <w:rPr>
                <w:rFonts w:ascii="Tahoma" w:hAnsi="Tahoma" w:cs="Tahoma"/>
                <w:b/>
                <w:sz w:val="44"/>
                <w:szCs w:val="44"/>
              </w:rPr>
              <w:t>T01</w:t>
            </w:r>
          </w:p>
        </w:tc>
      </w:tr>
    </w:tbl>
    <w:p w:rsidR="00A73023" w:rsidRDefault="00A73023" w:rsidP="00A73023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7"/>
        <w:gridCol w:w="3087"/>
        <w:gridCol w:w="3087"/>
      </w:tblGrid>
      <w:tr w:rsidR="00A73023" w:rsidTr="00A73023">
        <w:tc>
          <w:tcPr>
            <w:tcW w:w="3087" w:type="dxa"/>
          </w:tcPr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Elaborado </w:t>
            </w: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Fecha</w:t>
            </w: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286875" w:rsidRDefault="00286875" w:rsidP="00A73023">
            <w:pPr>
              <w:rPr>
                <w:rFonts w:ascii="Tahoma" w:hAnsi="Tahoma" w:cs="Tahoma"/>
                <w:sz w:val="20"/>
              </w:rPr>
            </w:pPr>
          </w:p>
          <w:p w:rsidR="00286875" w:rsidRDefault="00286875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41745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417453">
            <w:pPr>
              <w:rPr>
                <w:rFonts w:ascii="Tahoma" w:hAnsi="Tahoma" w:cs="Tahoma"/>
                <w:sz w:val="20"/>
              </w:rPr>
            </w:pPr>
          </w:p>
          <w:p w:rsidR="00C2263B" w:rsidRDefault="00C2263B" w:rsidP="00417453">
            <w:pPr>
              <w:rPr>
                <w:rFonts w:ascii="Tahoma" w:hAnsi="Tahoma" w:cs="Tahoma"/>
                <w:sz w:val="20"/>
              </w:rPr>
            </w:pPr>
          </w:p>
          <w:p w:rsidR="00C2263B" w:rsidRDefault="00C2263B" w:rsidP="00417453">
            <w:pPr>
              <w:rPr>
                <w:rFonts w:ascii="Tahoma" w:hAnsi="Tahoma" w:cs="Tahoma"/>
                <w:sz w:val="20"/>
              </w:rPr>
            </w:pPr>
          </w:p>
          <w:p w:rsidR="00C2263B" w:rsidRDefault="00C2263B" w:rsidP="00417453">
            <w:pPr>
              <w:rPr>
                <w:rFonts w:ascii="Tahoma" w:hAnsi="Tahoma" w:cs="Tahoma"/>
                <w:sz w:val="20"/>
              </w:rPr>
            </w:pPr>
          </w:p>
          <w:p w:rsidR="00A73023" w:rsidRPr="00A73023" w:rsidRDefault="00A73023" w:rsidP="004174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Firma</w:t>
            </w:r>
          </w:p>
        </w:tc>
        <w:tc>
          <w:tcPr>
            <w:tcW w:w="3087" w:type="dxa"/>
          </w:tcPr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Revisado </w:t>
            </w: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Fecha</w:t>
            </w: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C2263B" w:rsidRDefault="00C2263B" w:rsidP="00A73023">
            <w:pPr>
              <w:rPr>
                <w:rFonts w:ascii="Tahoma" w:hAnsi="Tahoma" w:cs="Tahoma"/>
                <w:sz w:val="20"/>
              </w:rPr>
            </w:pPr>
          </w:p>
          <w:p w:rsidR="00C2263B" w:rsidRDefault="00C2263B" w:rsidP="00A73023">
            <w:pPr>
              <w:rPr>
                <w:rFonts w:ascii="Tahoma" w:hAnsi="Tahoma" w:cs="Tahoma"/>
                <w:sz w:val="20"/>
              </w:rPr>
            </w:pPr>
          </w:p>
          <w:p w:rsidR="00C2263B" w:rsidRDefault="00C2263B" w:rsidP="00A73023">
            <w:pPr>
              <w:rPr>
                <w:rFonts w:ascii="Tahoma" w:hAnsi="Tahoma" w:cs="Tahoma"/>
                <w:sz w:val="20"/>
              </w:rPr>
            </w:pPr>
          </w:p>
          <w:p w:rsidR="00286875" w:rsidRDefault="00286875" w:rsidP="00A73023">
            <w:pPr>
              <w:rPr>
                <w:rFonts w:ascii="Tahoma" w:hAnsi="Tahoma" w:cs="Tahoma"/>
                <w:sz w:val="20"/>
              </w:rPr>
            </w:pPr>
          </w:p>
          <w:p w:rsidR="00286875" w:rsidRDefault="00286875" w:rsidP="00A73023">
            <w:pPr>
              <w:rPr>
                <w:rFonts w:ascii="Tahoma" w:hAnsi="Tahoma" w:cs="Tahoma"/>
                <w:sz w:val="20"/>
              </w:rPr>
            </w:pPr>
          </w:p>
          <w:p w:rsidR="00A73023" w:rsidRPr="00A73023" w:rsidRDefault="00A73023" w:rsidP="00A7302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Firma</w:t>
            </w:r>
          </w:p>
        </w:tc>
        <w:tc>
          <w:tcPr>
            <w:tcW w:w="3087" w:type="dxa"/>
          </w:tcPr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Aprobado</w:t>
            </w: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Fecha</w:t>
            </w: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A73023" w:rsidRDefault="00A7302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417453" w:rsidRDefault="00417453" w:rsidP="00A73023">
            <w:pPr>
              <w:rPr>
                <w:rFonts w:ascii="Tahoma" w:hAnsi="Tahoma" w:cs="Tahoma"/>
                <w:sz w:val="20"/>
              </w:rPr>
            </w:pPr>
          </w:p>
          <w:p w:rsidR="00C2263B" w:rsidRDefault="00C2263B" w:rsidP="00A73023">
            <w:pPr>
              <w:rPr>
                <w:rFonts w:ascii="Tahoma" w:hAnsi="Tahoma" w:cs="Tahoma"/>
                <w:sz w:val="20"/>
              </w:rPr>
            </w:pPr>
          </w:p>
          <w:p w:rsidR="00C2263B" w:rsidRDefault="00C2263B" w:rsidP="00A73023">
            <w:pPr>
              <w:rPr>
                <w:rFonts w:ascii="Tahoma" w:hAnsi="Tahoma" w:cs="Tahoma"/>
                <w:sz w:val="20"/>
              </w:rPr>
            </w:pPr>
          </w:p>
          <w:p w:rsidR="00C2263B" w:rsidRDefault="00C2263B" w:rsidP="00A73023">
            <w:pPr>
              <w:rPr>
                <w:rFonts w:ascii="Tahoma" w:hAnsi="Tahoma" w:cs="Tahoma"/>
                <w:sz w:val="20"/>
              </w:rPr>
            </w:pPr>
          </w:p>
          <w:p w:rsidR="00286875" w:rsidRDefault="00286875" w:rsidP="00A73023">
            <w:pPr>
              <w:rPr>
                <w:rFonts w:ascii="Tahoma" w:hAnsi="Tahoma" w:cs="Tahoma"/>
                <w:sz w:val="20"/>
              </w:rPr>
            </w:pPr>
          </w:p>
          <w:p w:rsidR="00286875" w:rsidRDefault="00286875" w:rsidP="00A73023">
            <w:pPr>
              <w:rPr>
                <w:rFonts w:ascii="Tahoma" w:hAnsi="Tahoma" w:cs="Tahoma"/>
                <w:sz w:val="20"/>
              </w:rPr>
            </w:pPr>
          </w:p>
          <w:p w:rsidR="00A73023" w:rsidRPr="00A73023" w:rsidRDefault="00A73023" w:rsidP="00A7302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Firma</w:t>
            </w:r>
          </w:p>
        </w:tc>
      </w:tr>
    </w:tbl>
    <w:p w:rsidR="00A73023" w:rsidRDefault="00A73023" w:rsidP="00A73023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4"/>
        <w:gridCol w:w="1544"/>
        <w:gridCol w:w="1544"/>
      </w:tblGrid>
      <w:tr w:rsidR="00A73023" w:rsidRPr="00A73023" w:rsidTr="00A73023">
        <w:tc>
          <w:tcPr>
            <w:tcW w:w="1543" w:type="dxa"/>
          </w:tcPr>
          <w:p w:rsidR="00A73023" w:rsidRPr="00A73023" w:rsidRDefault="00A73023" w:rsidP="00A73023">
            <w:pPr>
              <w:rPr>
                <w:rFonts w:ascii="Tahoma" w:hAnsi="Tahoma" w:cs="Tahoma"/>
                <w:sz w:val="20"/>
                <w:szCs w:val="20"/>
              </w:rPr>
            </w:pPr>
            <w:r w:rsidRPr="00A73023">
              <w:rPr>
                <w:rFonts w:ascii="Tahoma" w:hAnsi="Tahoma" w:cs="Tahoma"/>
                <w:sz w:val="20"/>
                <w:szCs w:val="20"/>
              </w:rPr>
              <w:t>Versión</w:t>
            </w:r>
          </w:p>
        </w:tc>
        <w:tc>
          <w:tcPr>
            <w:tcW w:w="1543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3023" w:rsidRPr="00A73023" w:rsidTr="00A73023">
        <w:tc>
          <w:tcPr>
            <w:tcW w:w="1543" w:type="dxa"/>
          </w:tcPr>
          <w:p w:rsidR="00A73023" w:rsidRPr="00A73023" w:rsidRDefault="00A73023" w:rsidP="00A73023">
            <w:pPr>
              <w:rPr>
                <w:rFonts w:ascii="Tahoma" w:hAnsi="Tahoma" w:cs="Tahoma"/>
                <w:sz w:val="20"/>
                <w:szCs w:val="20"/>
              </w:rPr>
            </w:pPr>
            <w:r w:rsidRPr="00A73023">
              <w:rPr>
                <w:rFonts w:ascii="Tahoma" w:hAnsi="Tahoma" w:cs="Tahoma"/>
                <w:sz w:val="20"/>
                <w:szCs w:val="20"/>
              </w:rPr>
              <w:t>Fecha</w:t>
            </w:r>
          </w:p>
        </w:tc>
        <w:tc>
          <w:tcPr>
            <w:tcW w:w="1543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A73023" w:rsidRPr="00A73023" w:rsidRDefault="00A73023" w:rsidP="00A730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04682" w:rsidRDefault="00D04682" w:rsidP="00847E4F">
      <w:pPr>
        <w:spacing w:after="0"/>
        <w:jc w:val="center"/>
        <w:rPr>
          <w:rFonts w:ascii="Tahoma" w:hAnsi="Tahoma" w:cs="Tahoma"/>
          <w:b/>
        </w:rPr>
      </w:pPr>
    </w:p>
    <w:p w:rsidR="00847E4F" w:rsidRPr="00DB2D79" w:rsidRDefault="00847E4F" w:rsidP="00847E4F">
      <w:pPr>
        <w:spacing w:after="0"/>
        <w:jc w:val="center"/>
        <w:rPr>
          <w:rFonts w:ascii="Tahoma" w:hAnsi="Tahoma" w:cs="Tahoma"/>
          <w:b/>
        </w:rPr>
      </w:pPr>
      <w:r w:rsidRPr="00DB2D79">
        <w:rPr>
          <w:rFonts w:ascii="Tahoma" w:hAnsi="Tahoma" w:cs="Tahoma"/>
          <w:b/>
        </w:rPr>
        <w:t>INDICE</w:t>
      </w:r>
    </w:p>
    <w:p w:rsidR="00847E4F" w:rsidRDefault="00847E4F" w:rsidP="00847E4F">
      <w:pPr>
        <w:spacing w:after="0"/>
        <w:rPr>
          <w:rFonts w:ascii="Tahoma" w:hAnsi="Tahoma" w:cs="Tahoma"/>
          <w:b/>
        </w:rPr>
      </w:pPr>
    </w:p>
    <w:p w:rsidR="00D04682" w:rsidRDefault="00D04682" w:rsidP="00847E4F">
      <w:pPr>
        <w:spacing w:after="0"/>
        <w:rPr>
          <w:rFonts w:ascii="Tahoma" w:hAnsi="Tahoma" w:cs="Tahoma"/>
          <w:b/>
        </w:rPr>
      </w:pP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567"/>
      </w:tblGrid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CC44D7" w:rsidP="00847E4F">
            <w:pPr>
              <w:rPr>
                <w:rFonts w:ascii="Tahoma" w:hAnsi="Tahoma" w:cs="Tahoma"/>
              </w:rPr>
            </w:pPr>
            <w:r w:rsidRPr="00CC44D7">
              <w:rPr>
                <w:rFonts w:ascii="Tahoma" w:hAnsi="Tahoma" w:cs="Tahoma"/>
                <w:noProof/>
              </w:rPr>
              <w:t>I. OBJETIVO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……………………………………………………………………………………………………………</w:t>
            </w:r>
          </w:p>
        </w:tc>
        <w:tc>
          <w:tcPr>
            <w:tcW w:w="567" w:type="dxa"/>
          </w:tcPr>
          <w:p w:rsidR="00CC44D7" w:rsidRPr="00CC44D7" w:rsidRDefault="00342EB7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CC44D7" w:rsidP="00847E4F">
            <w:pPr>
              <w:rPr>
                <w:rFonts w:ascii="Tahoma" w:hAnsi="Tahoma" w:cs="Tahoma"/>
              </w:rPr>
            </w:pPr>
            <w:r w:rsidRPr="00B90212">
              <w:rPr>
                <w:rFonts w:ascii="Tahoma" w:hAnsi="Tahoma" w:cs="Tahoma"/>
                <w:noProof/>
              </w:rPr>
              <w:t>II. ALCANCE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……………………………………………………………………………………………………………</w:t>
            </w:r>
          </w:p>
        </w:tc>
        <w:tc>
          <w:tcPr>
            <w:tcW w:w="567" w:type="dxa"/>
          </w:tcPr>
          <w:p w:rsidR="00CC44D7" w:rsidRPr="00CC44D7" w:rsidRDefault="00342EB7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CC44D7" w:rsidP="00847E4F">
            <w:pPr>
              <w:rPr>
                <w:rFonts w:ascii="Tahoma" w:hAnsi="Tahoma" w:cs="Tahoma"/>
              </w:rPr>
            </w:pPr>
            <w:r w:rsidRPr="00B90212">
              <w:rPr>
                <w:rFonts w:ascii="Tahoma" w:hAnsi="Tahoma" w:cs="Tahoma"/>
                <w:noProof/>
              </w:rPr>
              <w:t>III. RESPONSABILIDAD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………………………………………………………………………………………</w:t>
            </w:r>
            <w:r w:rsidR="00DC7930">
              <w:rPr>
                <w:rFonts w:ascii="Tahoma" w:hAnsi="Tahoma" w:cs="Tahoma"/>
                <w:noProof/>
              </w:rPr>
              <w:t>…</w:t>
            </w:r>
            <w:r>
              <w:rPr>
                <w:rFonts w:ascii="Tahoma" w:hAnsi="Tahoma" w:cs="Tahoma"/>
                <w:noProof/>
              </w:rPr>
              <w:t>…</w:t>
            </w:r>
          </w:p>
        </w:tc>
        <w:tc>
          <w:tcPr>
            <w:tcW w:w="567" w:type="dxa"/>
          </w:tcPr>
          <w:p w:rsidR="00CC44D7" w:rsidRPr="00CC44D7" w:rsidRDefault="00342EB7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CC44D7" w:rsidP="00847E4F">
            <w:pPr>
              <w:rPr>
                <w:rFonts w:ascii="Tahoma" w:hAnsi="Tahoma" w:cs="Tahoma"/>
              </w:rPr>
            </w:pPr>
            <w:r w:rsidRPr="00B90212">
              <w:rPr>
                <w:rFonts w:ascii="Tahoma" w:hAnsi="Tahoma" w:cs="Tahoma"/>
                <w:noProof/>
              </w:rPr>
              <w:t>IV. BASE LEGAL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………………………………………………………………………………………………………</w:t>
            </w:r>
          </w:p>
        </w:tc>
        <w:tc>
          <w:tcPr>
            <w:tcW w:w="567" w:type="dxa"/>
          </w:tcPr>
          <w:p w:rsidR="00CC44D7" w:rsidRPr="00CC44D7" w:rsidRDefault="00342EB7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CC44D7" w:rsidP="00CC44D7">
            <w:pPr>
              <w:rPr>
                <w:rFonts w:ascii="Tahoma" w:hAnsi="Tahoma" w:cs="Tahoma"/>
              </w:rPr>
            </w:pPr>
            <w:r w:rsidRPr="00B90212">
              <w:rPr>
                <w:rFonts w:ascii="Tahoma" w:hAnsi="Tahoma" w:cs="Tahoma"/>
                <w:noProof/>
              </w:rPr>
              <w:t>V. DESCRIPCIÓN DEL PROCEDIMIENTO</w:t>
            </w:r>
            <w:r w:rsidR="00342EB7">
              <w:rPr>
                <w:rFonts w:ascii="Tahoma" w:hAnsi="Tahoma" w:cs="Tahoma"/>
                <w:noProof/>
              </w:rPr>
              <w:t xml:space="preserve"> ……………………………………………………………………</w:t>
            </w:r>
          </w:p>
        </w:tc>
        <w:tc>
          <w:tcPr>
            <w:tcW w:w="567" w:type="dxa"/>
          </w:tcPr>
          <w:p w:rsidR="00CC44D7" w:rsidRPr="00CC44D7" w:rsidRDefault="00342EB7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342EB7" w:rsidP="00342E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</w:t>
            </w:r>
            <w:r w:rsidR="00CC44D7" w:rsidRPr="00B90212">
              <w:rPr>
                <w:rFonts w:ascii="Tahoma" w:hAnsi="Tahoma" w:cs="Tahoma"/>
                <w:noProof/>
              </w:rPr>
              <w:t>A. ASPECTOS GENERALES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……………………………………………………………………………………</w:t>
            </w:r>
          </w:p>
        </w:tc>
        <w:tc>
          <w:tcPr>
            <w:tcW w:w="567" w:type="dxa"/>
          </w:tcPr>
          <w:p w:rsidR="00CC44D7" w:rsidRPr="00CC44D7" w:rsidRDefault="00342EB7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342EB7" w:rsidP="00847E4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</w:t>
            </w:r>
            <w:r w:rsidR="00CC44D7" w:rsidRPr="00B90212">
              <w:rPr>
                <w:rFonts w:ascii="Tahoma" w:hAnsi="Tahoma" w:cs="Tahoma"/>
                <w:noProof/>
              </w:rPr>
              <w:t>B. DESCRIPCIÓN DEL PROCEDIMIENTO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</w:t>
            </w:r>
            <w:r w:rsidR="00DC7930">
              <w:rPr>
                <w:rFonts w:ascii="Tahoma" w:hAnsi="Tahoma" w:cs="Tahoma"/>
                <w:noProof/>
              </w:rPr>
              <w:t>.</w:t>
            </w:r>
            <w:r>
              <w:rPr>
                <w:rFonts w:ascii="Tahoma" w:hAnsi="Tahoma" w:cs="Tahoma"/>
                <w:noProof/>
              </w:rPr>
              <w:t>….</w:t>
            </w:r>
          </w:p>
        </w:tc>
        <w:tc>
          <w:tcPr>
            <w:tcW w:w="567" w:type="dxa"/>
          </w:tcPr>
          <w:p w:rsidR="00CC44D7" w:rsidRPr="00CC44D7" w:rsidRDefault="00F42C11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342EB7" w:rsidP="00847E4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    </w:t>
            </w:r>
            <w:r w:rsidR="00CC44D7" w:rsidRPr="00B90212">
              <w:rPr>
                <w:rFonts w:ascii="Tahoma" w:hAnsi="Tahoma" w:cs="Tahoma"/>
                <w:noProof/>
              </w:rPr>
              <w:t>1. RECEPCIÓN Y CRUCE DE INFORMACIÓN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</w:t>
            </w:r>
            <w:r w:rsidR="00DC7930">
              <w:rPr>
                <w:rFonts w:ascii="Tahoma" w:hAnsi="Tahoma" w:cs="Tahoma"/>
                <w:noProof/>
              </w:rPr>
              <w:t>.</w:t>
            </w:r>
            <w:r>
              <w:rPr>
                <w:rFonts w:ascii="Tahoma" w:hAnsi="Tahoma" w:cs="Tahoma"/>
                <w:noProof/>
              </w:rPr>
              <w:t>…</w:t>
            </w:r>
          </w:p>
        </w:tc>
        <w:tc>
          <w:tcPr>
            <w:tcW w:w="567" w:type="dxa"/>
          </w:tcPr>
          <w:p w:rsidR="00CC44D7" w:rsidRPr="00CC44D7" w:rsidRDefault="00F42C11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342EB7" w:rsidP="00F42C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    </w:t>
            </w:r>
            <w:r w:rsidR="00CC44D7" w:rsidRPr="00B90212">
              <w:rPr>
                <w:rFonts w:ascii="Tahoma" w:hAnsi="Tahoma" w:cs="Tahoma"/>
                <w:noProof/>
              </w:rPr>
              <w:t xml:space="preserve">2. </w:t>
            </w:r>
            <w:r w:rsidR="00F42C11" w:rsidRPr="00F42C11">
              <w:rPr>
                <w:rFonts w:ascii="Tahoma" w:hAnsi="Tahoma" w:cs="Tahoma"/>
                <w:noProof/>
              </w:rPr>
              <w:t>TR</w:t>
            </w:r>
            <w:r w:rsidR="00E71C8B">
              <w:rPr>
                <w:rFonts w:ascii="Tahoma" w:hAnsi="Tahoma" w:cs="Tahoma"/>
                <w:noProof/>
              </w:rPr>
              <w:t>Á</w:t>
            </w:r>
            <w:r w:rsidR="00F42C11" w:rsidRPr="00F42C11">
              <w:rPr>
                <w:rFonts w:ascii="Tahoma" w:hAnsi="Tahoma" w:cs="Tahoma"/>
                <w:noProof/>
              </w:rPr>
              <w:t>NSITOS SUJETOS A CONTROL ADUANERO NACIONAL</w:t>
            </w:r>
            <w:r w:rsidR="00F42C11" w:rsidRPr="00F42C11" w:rsidDel="00F42C11">
              <w:rPr>
                <w:rFonts w:ascii="Tahoma" w:hAnsi="Tahoma" w:cs="Tahoma"/>
                <w:noProof/>
              </w:rPr>
              <w:t xml:space="preserve"> </w:t>
            </w:r>
            <w:r>
              <w:rPr>
                <w:rFonts w:ascii="Tahoma" w:hAnsi="Tahoma" w:cs="Tahoma"/>
                <w:noProof/>
              </w:rPr>
              <w:t>………</w:t>
            </w:r>
            <w:r w:rsidR="00F42C11">
              <w:rPr>
                <w:rFonts w:ascii="Tahoma" w:hAnsi="Tahoma" w:cs="Tahoma"/>
                <w:noProof/>
              </w:rPr>
              <w:t>…………………..</w:t>
            </w:r>
            <w:r>
              <w:rPr>
                <w:rFonts w:ascii="Tahoma" w:hAnsi="Tahoma" w:cs="Tahoma"/>
                <w:noProof/>
              </w:rPr>
              <w:t>…</w:t>
            </w:r>
          </w:p>
        </w:tc>
        <w:tc>
          <w:tcPr>
            <w:tcW w:w="567" w:type="dxa"/>
          </w:tcPr>
          <w:p w:rsidR="00CC44D7" w:rsidRPr="00CC44D7" w:rsidRDefault="00342EB7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  <w:tr w:rsidR="005D18FA" w:rsidRPr="00CC44D7" w:rsidTr="00F42C11">
        <w:trPr>
          <w:trHeight w:hRule="exact" w:val="340"/>
        </w:trPr>
        <w:tc>
          <w:tcPr>
            <w:tcW w:w="8897" w:type="dxa"/>
          </w:tcPr>
          <w:p w:rsidR="005D18FA" w:rsidRDefault="005D18FA" w:rsidP="005D18FA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            </w:t>
            </w:r>
            <w:r w:rsidRPr="00B90212">
              <w:rPr>
                <w:rFonts w:ascii="Tahoma" w:hAnsi="Tahoma" w:cs="Tahoma"/>
                <w:noProof/>
              </w:rPr>
              <w:t xml:space="preserve">2.1. </w:t>
            </w:r>
            <w:r>
              <w:rPr>
                <w:rFonts w:ascii="Tahoma" w:hAnsi="Tahoma" w:cs="Tahoma"/>
                <w:noProof/>
              </w:rPr>
              <w:t>Verificación de la informacion de los manifiestos ……………………………………</w:t>
            </w:r>
            <w:r w:rsidR="00DC7930">
              <w:rPr>
                <w:rFonts w:ascii="Tahoma" w:hAnsi="Tahoma" w:cs="Tahoma"/>
                <w:noProof/>
              </w:rPr>
              <w:t>..</w:t>
            </w:r>
          </w:p>
        </w:tc>
        <w:tc>
          <w:tcPr>
            <w:tcW w:w="567" w:type="dxa"/>
          </w:tcPr>
          <w:p w:rsidR="005D18FA" w:rsidRDefault="00C77A9D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342EB7" w:rsidP="00847E4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        </w:t>
            </w:r>
            <w:r w:rsidR="00CC44D7" w:rsidRPr="00B90212">
              <w:rPr>
                <w:rFonts w:ascii="Tahoma" w:hAnsi="Tahoma" w:cs="Tahoma"/>
                <w:noProof/>
              </w:rPr>
              <w:t>2.</w:t>
            </w:r>
            <w:r w:rsidR="005D18FA">
              <w:rPr>
                <w:rFonts w:ascii="Tahoma" w:hAnsi="Tahoma" w:cs="Tahoma"/>
                <w:noProof/>
              </w:rPr>
              <w:t>2</w:t>
            </w:r>
            <w:r w:rsidR="00CC44D7" w:rsidRPr="00B90212">
              <w:rPr>
                <w:rFonts w:ascii="Tahoma" w:hAnsi="Tahoma" w:cs="Tahoma"/>
                <w:noProof/>
              </w:rPr>
              <w:t>. Solicitud y presentación de descargos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…………………………………………………….</w:t>
            </w:r>
          </w:p>
        </w:tc>
        <w:tc>
          <w:tcPr>
            <w:tcW w:w="567" w:type="dxa"/>
          </w:tcPr>
          <w:p w:rsidR="00CC44D7" w:rsidRPr="00CC44D7" w:rsidRDefault="00F42C11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342EB7" w:rsidP="005D18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        </w:t>
            </w:r>
            <w:r w:rsidR="00CC44D7" w:rsidRPr="00B90212">
              <w:rPr>
                <w:rFonts w:ascii="Tahoma" w:hAnsi="Tahoma" w:cs="Tahoma"/>
                <w:noProof/>
              </w:rPr>
              <w:t>2.</w:t>
            </w:r>
            <w:r w:rsidR="005D18FA">
              <w:rPr>
                <w:rFonts w:ascii="Tahoma" w:hAnsi="Tahoma" w:cs="Tahoma"/>
                <w:noProof/>
              </w:rPr>
              <w:t>3</w:t>
            </w:r>
            <w:r w:rsidR="00CC44D7" w:rsidRPr="00B90212">
              <w:rPr>
                <w:rFonts w:ascii="Tahoma" w:hAnsi="Tahoma" w:cs="Tahoma"/>
                <w:noProof/>
              </w:rPr>
              <w:t>. Evaluación de descargos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……………………………………………………………………….</w:t>
            </w:r>
          </w:p>
        </w:tc>
        <w:tc>
          <w:tcPr>
            <w:tcW w:w="567" w:type="dxa"/>
          </w:tcPr>
          <w:p w:rsidR="00CC44D7" w:rsidRPr="00CC44D7" w:rsidRDefault="00C8323A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342EB7" w:rsidP="005D18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        </w:t>
            </w:r>
            <w:r w:rsidR="005D18FA">
              <w:rPr>
                <w:rFonts w:ascii="Tahoma" w:hAnsi="Tahoma" w:cs="Tahoma"/>
                <w:noProof/>
              </w:rPr>
              <w:t xml:space="preserve">       </w:t>
            </w:r>
            <w:r w:rsidR="00CC44D7" w:rsidRPr="00B90212">
              <w:rPr>
                <w:rFonts w:ascii="Tahoma" w:hAnsi="Tahoma" w:cs="Tahoma"/>
                <w:noProof/>
              </w:rPr>
              <w:t>2.3.</w:t>
            </w:r>
            <w:r w:rsidR="005D18FA">
              <w:rPr>
                <w:rFonts w:ascii="Tahoma" w:hAnsi="Tahoma" w:cs="Tahoma"/>
                <w:noProof/>
              </w:rPr>
              <w:t>1.</w:t>
            </w:r>
            <w:r w:rsidR="00CC44D7" w:rsidRPr="00B90212">
              <w:rPr>
                <w:rFonts w:ascii="Tahoma" w:hAnsi="Tahoma" w:cs="Tahoma"/>
                <w:noProof/>
              </w:rPr>
              <w:t xml:space="preserve"> </w:t>
            </w:r>
            <w:r w:rsidR="005D18FA">
              <w:rPr>
                <w:rFonts w:ascii="Tahoma" w:hAnsi="Tahoma" w:cs="Tahoma"/>
                <w:noProof/>
              </w:rPr>
              <w:t xml:space="preserve"> </w:t>
            </w:r>
            <w:r w:rsidR="00F42C11" w:rsidRPr="00F42C11">
              <w:rPr>
                <w:rFonts w:ascii="Tahoma" w:hAnsi="Tahoma" w:cs="Tahoma"/>
                <w:noProof/>
              </w:rPr>
              <w:t>Descargos v</w:t>
            </w:r>
            <w:r w:rsidR="00E71C8B">
              <w:rPr>
                <w:rFonts w:ascii="Tahoma" w:hAnsi="Tahoma" w:cs="Tahoma"/>
                <w:noProof/>
              </w:rPr>
              <w:t>á</w:t>
            </w:r>
            <w:r w:rsidR="00F42C11" w:rsidRPr="00F42C11">
              <w:rPr>
                <w:rFonts w:ascii="Tahoma" w:hAnsi="Tahoma" w:cs="Tahoma"/>
                <w:noProof/>
              </w:rPr>
              <w:t>lidos</w:t>
            </w:r>
            <w:r w:rsidR="005D18FA">
              <w:rPr>
                <w:rFonts w:ascii="Tahoma" w:hAnsi="Tahoma" w:cs="Tahoma"/>
                <w:noProof/>
              </w:rPr>
              <w:t xml:space="preserve"> ……………</w:t>
            </w:r>
            <w:r>
              <w:rPr>
                <w:rFonts w:ascii="Tahoma" w:hAnsi="Tahoma" w:cs="Tahoma"/>
                <w:noProof/>
              </w:rPr>
              <w:t>…………………………………………………</w:t>
            </w:r>
            <w:r w:rsidR="00F42C11">
              <w:rPr>
                <w:rFonts w:ascii="Tahoma" w:hAnsi="Tahoma" w:cs="Tahoma"/>
                <w:noProof/>
              </w:rPr>
              <w:t>……</w:t>
            </w:r>
            <w:r>
              <w:rPr>
                <w:rFonts w:ascii="Tahoma" w:hAnsi="Tahoma" w:cs="Tahoma"/>
                <w:noProof/>
              </w:rPr>
              <w:t>…</w:t>
            </w:r>
          </w:p>
        </w:tc>
        <w:tc>
          <w:tcPr>
            <w:tcW w:w="567" w:type="dxa"/>
          </w:tcPr>
          <w:p w:rsidR="00CC44D7" w:rsidRPr="00CC44D7" w:rsidRDefault="005D18FA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</w:tr>
      <w:tr w:rsidR="00CC44D7" w:rsidRPr="00CC44D7" w:rsidTr="00F42C11">
        <w:trPr>
          <w:trHeight w:hRule="exact" w:val="340"/>
        </w:trPr>
        <w:tc>
          <w:tcPr>
            <w:tcW w:w="8897" w:type="dxa"/>
          </w:tcPr>
          <w:p w:rsidR="00CC44D7" w:rsidRPr="00CC44D7" w:rsidRDefault="00342EB7" w:rsidP="005D18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        </w:t>
            </w:r>
            <w:r w:rsidR="005D18FA">
              <w:rPr>
                <w:rFonts w:ascii="Tahoma" w:hAnsi="Tahoma" w:cs="Tahoma"/>
                <w:noProof/>
              </w:rPr>
              <w:t xml:space="preserve">       </w:t>
            </w:r>
            <w:r w:rsidR="00CC44D7" w:rsidRPr="00B90212">
              <w:rPr>
                <w:rFonts w:ascii="Tahoma" w:hAnsi="Tahoma" w:cs="Tahoma"/>
                <w:noProof/>
              </w:rPr>
              <w:t>2.</w:t>
            </w:r>
            <w:r w:rsidR="005D18FA">
              <w:rPr>
                <w:rFonts w:ascii="Tahoma" w:hAnsi="Tahoma" w:cs="Tahoma"/>
                <w:noProof/>
              </w:rPr>
              <w:t>3</w:t>
            </w:r>
            <w:r w:rsidR="00CC44D7" w:rsidRPr="00B90212">
              <w:rPr>
                <w:rFonts w:ascii="Tahoma" w:hAnsi="Tahoma" w:cs="Tahoma"/>
                <w:noProof/>
              </w:rPr>
              <w:t>.</w:t>
            </w:r>
            <w:r w:rsidR="005D18FA">
              <w:rPr>
                <w:rFonts w:ascii="Tahoma" w:hAnsi="Tahoma" w:cs="Tahoma"/>
                <w:noProof/>
              </w:rPr>
              <w:t>2.</w:t>
            </w:r>
            <w:r w:rsidR="00CC44D7" w:rsidRPr="00B90212">
              <w:rPr>
                <w:rFonts w:ascii="Tahoma" w:hAnsi="Tahoma" w:cs="Tahoma"/>
                <w:noProof/>
              </w:rPr>
              <w:t xml:space="preserve"> </w:t>
            </w:r>
            <w:r w:rsidR="005D18FA">
              <w:rPr>
                <w:rFonts w:ascii="Tahoma" w:hAnsi="Tahoma" w:cs="Tahoma"/>
                <w:noProof/>
              </w:rPr>
              <w:t xml:space="preserve"> </w:t>
            </w:r>
            <w:r w:rsidR="00C05468" w:rsidRPr="00C05468">
              <w:rPr>
                <w:rFonts w:ascii="Tahoma" w:hAnsi="Tahoma" w:cs="Tahoma"/>
                <w:noProof/>
              </w:rPr>
              <w:t>Sin presentación de descargos o descargos no válidos</w:t>
            </w:r>
            <w:r w:rsidR="005D18FA">
              <w:rPr>
                <w:rFonts w:ascii="Tahoma" w:hAnsi="Tahoma" w:cs="Tahoma"/>
                <w:noProof/>
              </w:rPr>
              <w:t xml:space="preserve"> …..</w:t>
            </w:r>
            <w:r w:rsidR="00C05468">
              <w:rPr>
                <w:rFonts w:ascii="Tahoma" w:hAnsi="Tahoma" w:cs="Tahoma"/>
                <w:noProof/>
              </w:rPr>
              <w:t>……………</w:t>
            </w:r>
            <w:r w:rsidR="00DC7930">
              <w:rPr>
                <w:rFonts w:ascii="Tahoma" w:hAnsi="Tahoma" w:cs="Tahoma"/>
                <w:noProof/>
              </w:rPr>
              <w:t>..</w:t>
            </w:r>
          </w:p>
        </w:tc>
        <w:tc>
          <w:tcPr>
            <w:tcW w:w="567" w:type="dxa"/>
          </w:tcPr>
          <w:p w:rsidR="00CC44D7" w:rsidRPr="00CC44D7" w:rsidRDefault="00C8323A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F42C11" w:rsidRPr="00CC44D7" w:rsidTr="00F42C11">
        <w:trPr>
          <w:trHeight w:hRule="exact" w:val="340"/>
        </w:trPr>
        <w:tc>
          <w:tcPr>
            <w:tcW w:w="8897" w:type="dxa"/>
          </w:tcPr>
          <w:p w:rsidR="00F42C11" w:rsidRPr="00CC44D7" w:rsidRDefault="00F42C11" w:rsidP="00F42C1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    </w:t>
            </w:r>
            <w:r w:rsidRPr="00B90212">
              <w:rPr>
                <w:rFonts w:ascii="Tahoma" w:hAnsi="Tahoma" w:cs="Tahoma"/>
                <w:noProof/>
              </w:rPr>
              <w:t xml:space="preserve">3. </w:t>
            </w:r>
            <w:r w:rsidRPr="00F42C11">
              <w:rPr>
                <w:rFonts w:ascii="Tahoma" w:hAnsi="Tahoma" w:cs="Tahoma"/>
                <w:noProof/>
              </w:rPr>
              <w:t>TR</w:t>
            </w:r>
            <w:r w:rsidR="00E71C8B">
              <w:rPr>
                <w:rFonts w:ascii="Tahoma" w:hAnsi="Tahoma" w:cs="Tahoma"/>
                <w:noProof/>
              </w:rPr>
              <w:t>Á</w:t>
            </w:r>
            <w:r w:rsidRPr="00F42C11">
              <w:rPr>
                <w:rFonts w:ascii="Tahoma" w:hAnsi="Tahoma" w:cs="Tahoma"/>
                <w:noProof/>
              </w:rPr>
              <w:t xml:space="preserve">NSITOS NO SUJETOS A CONTROL ADUANERO NACIONAL </w:t>
            </w:r>
            <w:r>
              <w:rPr>
                <w:rFonts w:ascii="Tahoma" w:hAnsi="Tahoma" w:cs="Tahoma"/>
                <w:noProof/>
              </w:rPr>
              <w:t>…………………..……</w:t>
            </w:r>
          </w:p>
        </w:tc>
        <w:tc>
          <w:tcPr>
            <w:tcW w:w="567" w:type="dxa"/>
          </w:tcPr>
          <w:p w:rsidR="00F42C11" w:rsidRPr="00CC44D7" w:rsidRDefault="00C8323A" w:rsidP="00F42C11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5D18FA" w:rsidRPr="00CC44D7" w:rsidTr="00F42C11">
        <w:trPr>
          <w:trHeight w:hRule="exact" w:val="340"/>
        </w:trPr>
        <w:tc>
          <w:tcPr>
            <w:tcW w:w="8897" w:type="dxa"/>
          </w:tcPr>
          <w:p w:rsidR="005D18FA" w:rsidRDefault="005D18FA" w:rsidP="005D18FA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            3</w:t>
            </w:r>
            <w:r w:rsidRPr="00B90212">
              <w:rPr>
                <w:rFonts w:ascii="Tahoma" w:hAnsi="Tahoma" w:cs="Tahoma"/>
                <w:noProof/>
              </w:rPr>
              <w:t xml:space="preserve">.1. </w:t>
            </w:r>
            <w:r>
              <w:rPr>
                <w:rFonts w:ascii="Tahoma" w:hAnsi="Tahoma" w:cs="Tahoma"/>
                <w:noProof/>
              </w:rPr>
              <w:t>Verificación de la informaci</w:t>
            </w:r>
            <w:r w:rsidR="00E71C8B">
              <w:rPr>
                <w:rFonts w:ascii="Tahoma" w:hAnsi="Tahoma" w:cs="Tahoma"/>
                <w:noProof/>
              </w:rPr>
              <w:t>ó</w:t>
            </w:r>
            <w:r>
              <w:rPr>
                <w:rFonts w:ascii="Tahoma" w:hAnsi="Tahoma" w:cs="Tahoma"/>
                <w:noProof/>
              </w:rPr>
              <w:t>n de los manifiestos ……………………………………..</w:t>
            </w:r>
          </w:p>
        </w:tc>
        <w:tc>
          <w:tcPr>
            <w:tcW w:w="567" w:type="dxa"/>
          </w:tcPr>
          <w:p w:rsidR="005D18FA" w:rsidRDefault="00C8323A" w:rsidP="00F42C11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F42C11" w:rsidRPr="00CC44D7" w:rsidTr="00F42C11">
        <w:trPr>
          <w:trHeight w:hRule="exact" w:val="340"/>
        </w:trPr>
        <w:tc>
          <w:tcPr>
            <w:tcW w:w="8897" w:type="dxa"/>
          </w:tcPr>
          <w:p w:rsidR="00F42C11" w:rsidRDefault="00F42C11" w:rsidP="00BE7C47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            </w:t>
            </w:r>
            <w:r w:rsidRPr="00B90212">
              <w:rPr>
                <w:rFonts w:ascii="Tahoma" w:hAnsi="Tahoma" w:cs="Tahoma"/>
                <w:noProof/>
              </w:rPr>
              <w:t>3.</w:t>
            </w:r>
            <w:r w:rsidR="005D18FA">
              <w:rPr>
                <w:rFonts w:ascii="Tahoma" w:hAnsi="Tahoma" w:cs="Tahoma"/>
                <w:noProof/>
              </w:rPr>
              <w:t>2</w:t>
            </w:r>
            <w:r w:rsidRPr="00B90212">
              <w:rPr>
                <w:rFonts w:ascii="Tahoma" w:hAnsi="Tahoma" w:cs="Tahoma"/>
                <w:noProof/>
              </w:rPr>
              <w:t xml:space="preserve">. </w:t>
            </w:r>
            <w:r w:rsidRPr="00F42C11">
              <w:rPr>
                <w:rFonts w:ascii="Tahoma" w:hAnsi="Tahoma" w:cs="Tahoma"/>
                <w:noProof/>
              </w:rPr>
              <w:t>Solicitud</w:t>
            </w:r>
            <w:r w:rsidR="00BE7C47">
              <w:rPr>
                <w:rFonts w:ascii="Tahoma" w:hAnsi="Tahoma" w:cs="Tahoma"/>
                <w:noProof/>
              </w:rPr>
              <w:t>,</w:t>
            </w:r>
            <w:r w:rsidRPr="00F42C11">
              <w:rPr>
                <w:rFonts w:ascii="Tahoma" w:hAnsi="Tahoma" w:cs="Tahoma"/>
                <w:noProof/>
              </w:rPr>
              <w:t xml:space="preserve"> presentación </w:t>
            </w:r>
            <w:r w:rsidR="00BE7C47">
              <w:rPr>
                <w:rFonts w:ascii="Tahoma" w:hAnsi="Tahoma" w:cs="Tahoma"/>
                <w:noProof/>
              </w:rPr>
              <w:t>y evaluaci</w:t>
            </w:r>
            <w:r w:rsidR="00E71C8B">
              <w:rPr>
                <w:rFonts w:ascii="Tahoma" w:hAnsi="Tahoma" w:cs="Tahoma"/>
                <w:noProof/>
              </w:rPr>
              <w:t>ó</w:t>
            </w:r>
            <w:r w:rsidR="00BE7C47">
              <w:rPr>
                <w:rFonts w:ascii="Tahoma" w:hAnsi="Tahoma" w:cs="Tahoma"/>
                <w:noProof/>
              </w:rPr>
              <w:t xml:space="preserve">n </w:t>
            </w:r>
            <w:r w:rsidRPr="00F42C11">
              <w:rPr>
                <w:rFonts w:ascii="Tahoma" w:hAnsi="Tahoma" w:cs="Tahoma"/>
                <w:noProof/>
              </w:rPr>
              <w:t>de descargos</w:t>
            </w:r>
            <w:r w:rsidR="00BE7C47">
              <w:rPr>
                <w:rFonts w:ascii="Tahoma" w:hAnsi="Tahoma" w:cs="Tahoma"/>
                <w:noProof/>
              </w:rPr>
              <w:t xml:space="preserve"> ………………………………..</w:t>
            </w:r>
            <w:r>
              <w:rPr>
                <w:rFonts w:ascii="Tahoma" w:hAnsi="Tahoma" w:cs="Tahoma"/>
                <w:noProof/>
              </w:rPr>
              <w:t>.…</w:t>
            </w:r>
          </w:p>
        </w:tc>
        <w:tc>
          <w:tcPr>
            <w:tcW w:w="567" w:type="dxa"/>
          </w:tcPr>
          <w:p w:rsidR="00F42C11" w:rsidRDefault="00C8323A" w:rsidP="00F42C11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F42C11" w:rsidRPr="00CC44D7" w:rsidTr="00F42C11">
        <w:trPr>
          <w:trHeight w:hRule="exact" w:val="340"/>
        </w:trPr>
        <w:tc>
          <w:tcPr>
            <w:tcW w:w="8897" w:type="dxa"/>
          </w:tcPr>
          <w:p w:rsidR="00F42C11" w:rsidRPr="00CC44D7" w:rsidRDefault="00F42C11" w:rsidP="005D18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        </w:t>
            </w:r>
            <w:r w:rsidR="005D18FA">
              <w:rPr>
                <w:rFonts w:ascii="Tahoma" w:hAnsi="Tahoma" w:cs="Tahoma"/>
                <w:noProof/>
              </w:rPr>
              <w:t xml:space="preserve">       </w:t>
            </w:r>
            <w:r w:rsidRPr="008D5AF4">
              <w:rPr>
                <w:rFonts w:ascii="Tahoma" w:hAnsi="Tahoma" w:cs="Tahoma"/>
                <w:noProof/>
              </w:rPr>
              <w:t>3.2.</w:t>
            </w:r>
            <w:r w:rsidR="005D18FA" w:rsidRPr="008D5AF4">
              <w:rPr>
                <w:rFonts w:ascii="Tahoma" w:hAnsi="Tahoma" w:cs="Tahoma"/>
                <w:noProof/>
              </w:rPr>
              <w:t>1.</w:t>
            </w:r>
            <w:r w:rsidRPr="008D5AF4">
              <w:rPr>
                <w:rFonts w:ascii="Tahoma" w:hAnsi="Tahoma" w:cs="Tahoma"/>
                <w:noProof/>
              </w:rPr>
              <w:t xml:space="preserve"> </w:t>
            </w:r>
            <w:r w:rsidR="005D18FA" w:rsidRPr="008D5AF4">
              <w:rPr>
                <w:rFonts w:ascii="Tahoma" w:hAnsi="Tahoma" w:cs="Tahoma"/>
                <w:noProof/>
              </w:rPr>
              <w:t xml:space="preserve"> </w:t>
            </w:r>
            <w:r w:rsidR="00BE7C47" w:rsidRPr="008D5AF4">
              <w:rPr>
                <w:rFonts w:ascii="Tahoma" w:hAnsi="Tahoma" w:cs="Tahoma"/>
                <w:noProof/>
              </w:rPr>
              <w:t>Descargos v</w:t>
            </w:r>
            <w:r w:rsidR="00E71C8B">
              <w:rPr>
                <w:rFonts w:ascii="Tahoma" w:hAnsi="Tahoma" w:cs="Tahoma"/>
                <w:noProof/>
              </w:rPr>
              <w:t>á</w:t>
            </w:r>
            <w:r w:rsidR="00BE7C47" w:rsidRPr="008D5AF4">
              <w:rPr>
                <w:rFonts w:ascii="Tahoma" w:hAnsi="Tahoma" w:cs="Tahoma"/>
                <w:noProof/>
              </w:rPr>
              <w:t xml:space="preserve">lidos </w:t>
            </w:r>
            <w:r w:rsidR="005D18FA" w:rsidRPr="008D5AF4">
              <w:rPr>
                <w:rFonts w:ascii="Tahoma" w:hAnsi="Tahoma" w:cs="Tahoma"/>
                <w:noProof/>
              </w:rPr>
              <w:t>……..</w:t>
            </w:r>
            <w:r w:rsidRPr="008D5AF4">
              <w:rPr>
                <w:rFonts w:ascii="Tahoma" w:hAnsi="Tahoma" w:cs="Tahoma"/>
                <w:noProof/>
              </w:rPr>
              <w:t>……………………………………………………………….</w:t>
            </w:r>
          </w:p>
        </w:tc>
        <w:tc>
          <w:tcPr>
            <w:tcW w:w="567" w:type="dxa"/>
          </w:tcPr>
          <w:p w:rsidR="00F42C11" w:rsidRPr="00CC44D7" w:rsidRDefault="005D18FA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F42C11" w:rsidRPr="00CC44D7" w:rsidTr="00F42C11">
        <w:trPr>
          <w:trHeight w:hRule="exact" w:val="320"/>
        </w:trPr>
        <w:tc>
          <w:tcPr>
            <w:tcW w:w="8897" w:type="dxa"/>
          </w:tcPr>
          <w:p w:rsidR="00F42C11" w:rsidRPr="00CC44D7" w:rsidRDefault="005D18FA" w:rsidP="005D18FA">
            <w:pPr>
              <w:ind w:left="1276" w:hanging="42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t xml:space="preserve">      </w:t>
            </w:r>
            <w:r w:rsidR="00F42C11">
              <w:rPr>
                <w:rFonts w:ascii="Tahoma" w:hAnsi="Tahoma" w:cs="Tahoma"/>
                <w:noProof/>
              </w:rPr>
              <w:t>3</w:t>
            </w:r>
            <w:r w:rsidR="00F42C11" w:rsidRPr="00B90212">
              <w:rPr>
                <w:rFonts w:ascii="Tahoma" w:hAnsi="Tahoma" w:cs="Tahoma"/>
                <w:noProof/>
              </w:rPr>
              <w:t>.</w:t>
            </w:r>
            <w:r>
              <w:rPr>
                <w:rFonts w:ascii="Tahoma" w:hAnsi="Tahoma" w:cs="Tahoma"/>
                <w:noProof/>
              </w:rPr>
              <w:t>2</w:t>
            </w:r>
            <w:r w:rsidR="00F42C11" w:rsidRPr="00B90212">
              <w:rPr>
                <w:rFonts w:ascii="Tahoma" w:hAnsi="Tahoma" w:cs="Tahoma"/>
                <w:noProof/>
              </w:rPr>
              <w:t>.</w:t>
            </w:r>
            <w:r>
              <w:rPr>
                <w:rFonts w:ascii="Tahoma" w:hAnsi="Tahoma" w:cs="Tahoma"/>
                <w:noProof/>
              </w:rPr>
              <w:t>2.</w:t>
            </w:r>
            <w:r w:rsidR="00F42C11" w:rsidRPr="00B90212">
              <w:rPr>
                <w:rFonts w:ascii="Tahoma" w:hAnsi="Tahoma" w:cs="Tahoma"/>
                <w:noProof/>
              </w:rPr>
              <w:t xml:space="preserve"> </w:t>
            </w:r>
            <w:r>
              <w:rPr>
                <w:rFonts w:ascii="Tahoma" w:hAnsi="Tahoma" w:cs="Tahoma"/>
                <w:noProof/>
              </w:rPr>
              <w:t xml:space="preserve"> </w:t>
            </w:r>
            <w:r w:rsidR="00BE7C47" w:rsidRPr="00C05468">
              <w:rPr>
                <w:rFonts w:ascii="Tahoma" w:hAnsi="Tahoma" w:cs="Tahoma"/>
                <w:noProof/>
              </w:rPr>
              <w:t>Sin presentación de descargos o descargos no válidos</w:t>
            </w:r>
            <w:r w:rsidR="00BE7C47">
              <w:rPr>
                <w:rFonts w:ascii="Tahoma" w:hAnsi="Tahoma" w:cs="Tahoma"/>
                <w:noProof/>
              </w:rPr>
              <w:t xml:space="preserve"> </w:t>
            </w:r>
            <w:r>
              <w:rPr>
                <w:rFonts w:ascii="Tahoma" w:hAnsi="Tahoma" w:cs="Tahoma"/>
                <w:noProof/>
              </w:rPr>
              <w:t>..</w:t>
            </w:r>
            <w:r w:rsidR="00BE7C47">
              <w:rPr>
                <w:rFonts w:ascii="Tahoma" w:hAnsi="Tahoma" w:cs="Tahoma"/>
                <w:noProof/>
              </w:rPr>
              <w:t>…………</w:t>
            </w:r>
            <w:r>
              <w:rPr>
                <w:rFonts w:ascii="Tahoma" w:hAnsi="Tahoma" w:cs="Tahoma"/>
                <w:noProof/>
              </w:rPr>
              <w:t>…</w:t>
            </w:r>
            <w:r w:rsidR="00DC7930">
              <w:rPr>
                <w:rFonts w:ascii="Tahoma" w:hAnsi="Tahoma" w:cs="Tahoma"/>
                <w:noProof/>
              </w:rPr>
              <w:t>.</w:t>
            </w:r>
            <w:r>
              <w:rPr>
                <w:rFonts w:ascii="Tahoma" w:hAnsi="Tahoma" w:cs="Tahoma"/>
                <w:noProof/>
              </w:rPr>
              <w:t>..</w:t>
            </w:r>
            <w:r w:rsidR="00F42C11">
              <w:rPr>
                <w:rFonts w:ascii="Tahoma" w:hAnsi="Tahoma" w:cs="Tahoma"/>
                <w:noProof/>
              </w:rPr>
              <w:t>…</w:t>
            </w:r>
          </w:p>
        </w:tc>
        <w:tc>
          <w:tcPr>
            <w:tcW w:w="567" w:type="dxa"/>
          </w:tcPr>
          <w:p w:rsidR="00F42C11" w:rsidRPr="00CC44D7" w:rsidRDefault="00F42C11" w:rsidP="00C8323A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C8323A">
              <w:rPr>
                <w:rFonts w:ascii="Tahoma" w:hAnsi="Tahoma" w:cs="Tahoma"/>
              </w:rPr>
              <w:t>1</w:t>
            </w:r>
          </w:p>
        </w:tc>
      </w:tr>
      <w:tr w:rsidR="00F42C11" w:rsidRPr="00CC44D7" w:rsidTr="00F42C11">
        <w:trPr>
          <w:trHeight w:hRule="exact" w:val="340"/>
        </w:trPr>
        <w:tc>
          <w:tcPr>
            <w:tcW w:w="8897" w:type="dxa"/>
          </w:tcPr>
          <w:p w:rsidR="00F42C11" w:rsidRPr="00B90212" w:rsidRDefault="00F42C11" w:rsidP="00342EB7">
            <w:pPr>
              <w:ind w:left="1276" w:hanging="425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3</w:t>
            </w:r>
            <w:r w:rsidRPr="00B90212">
              <w:rPr>
                <w:rFonts w:ascii="Tahoma" w:hAnsi="Tahoma" w:cs="Tahoma"/>
                <w:noProof/>
              </w:rPr>
              <w:t>.</w:t>
            </w:r>
            <w:r w:rsidR="005D18FA">
              <w:rPr>
                <w:rFonts w:ascii="Tahoma" w:hAnsi="Tahoma" w:cs="Tahoma"/>
                <w:noProof/>
              </w:rPr>
              <w:t>3</w:t>
            </w:r>
            <w:r w:rsidRPr="00B90212">
              <w:rPr>
                <w:rFonts w:ascii="Tahoma" w:hAnsi="Tahoma" w:cs="Tahoma"/>
                <w:noProof/>
              </w:rPr>
              <w:t xml:space="preserve">. </w:t>
            </w:r>
            <w:r w:rsidR="00BE7C47" w:rsidRPr="00B90212">
              <w:rPr>
                <w:rFonts w:ascii="Tahoma" w:hAnsi="Tahoma" w:cs="Tahoma"/>
                <w:noProof/>
              </w:rPr>
              <w:t>Emisión del Acta de Intervención</w:t>
            </w:r>
            <w:r w:rsidR="00BE7C47">
              <w:rPr>
                <w:rFonts w:ascii="Tahoma" w:hAnsi="Tahoma" w:cs="Tahoma"/>
                <w:noProof/>
              </w:rPr>
              <w:t xml:space="preserve"> ……………………………..</w:t>
            </w:r>
            <w:r w:rsidR="00C05468">
              <w:rPr>
                <w:rFonts w:ascii="Tahoma" w:hAnsi="Tahoma" w:cs="Tahoma"/>
                <w:noProof/>
              </w:rPr>
              <w:t>………………………….</w:t>
            </w:r>
            <w:r w:rsidR="00DC7930">
              <w:rPr>
                <w:rFonts w:ascii="Tahoma" w:hAnsi="Tahoma" w:cs="Tahoma"/>
                <w:noProof/>
              </w:rPr>
              <w:t>.</w:t>
            </w:r>
            <w:r w:rsidR="00C05468">
              <w:rPr>
                <w:rFonts w:ascii="Tahoma" w:hAnsi="Tahoma" w:cs="Tahoma"/>
                <w:noProof/>
              </w:rPr>
              <w:t>.</w:t>
            </w:r>
          </w:p>
        </w:tc>
        <w:tc>
          <w:tcPr>
            <w:tcW w:w="567" w:type="dxa"/>
          </w:tcPr>
          <w:p w:rsidR="00F42C11" w:rsidRDefault="00F42C11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C8323A">
              <w:rPr>
                <w:rFonts w:ascii="Tahoma" w:hAnsi="Tahoma" w:cs="Tahoma"/>
              </w:rPr>
              <w:t>2</w:t>
            </w:r>
          </w:p>
        </w:tc>
      </w:tr>
      <w:tr w:rsidR="00F42C11" w:rsidRPr="00CC44D7" w:rsidTr="00F42C11">
        <w:trPr>
          <w:trHeight w:hRule="exact" w:val="340"/>
        </w:trPr>
        <w:tc>
          <w:tcPr>
            <w:tcW w:w="8897" w:type="dxa"/>
          </w:tcPr>
          <w:p w:rsidR="00F42C11" w:rsidRPr="00CC44D7" w:rsidRDefault="00F42C11" w:rsidP="005D18FA">
            <w:pPr>
              <w:ind w:left="851"/>
              <w:rPr>
                <w:rFonts w:ascii="Tahoma" w:hAnsi="Tahoma" w:cs="Tahoma"/>
              </w:rPr>
            </w:pPr>
            <w:r w:rsidRPr="00B90212">
              <w:rPr>
                <w:rFonts w:ascii="Tahoma" w:hAnsi="Tahoma" w:cs="Tahoma"/>
                <w:noProof/>
              </w:rPr>
              <w:t>3.</w:t>
            </w:r>
            <w:r w:rsidR="005D18FA">
              <w:rPr>
                <w:rFonts w:ascii="Tahoma" w:hAnsi="Tahoma" w:cs="Tahoma"/>
                <w:noProof/>
              </w:rPr>
              <w:t>4</w:t>
            </w:r>
            <w:r w:rsidRPr="00B90212">
              <w:rPr>
                <w:rFonts w:ascii="Tahoma" w:hAnsi="Tahoma" w:cs="Tahoma"/>
                <w:noProof/>
              </w:rPr>
              <w:t xml:space="preserve">. </w:t>
            </w:r>
            <w:r w:rsidR="00BE7C47">
              <w:rPr>
                <w:rFonts w:ascii="Tahoma" w:hAnsi="Tahoma" w:cs="Tahoma"/>
                <w:noProof/>
              </w:rPr>
              <w:t>Suspensi</w:t>
            </w:r>
            <w:r w:rsidR="00E71C8B">
              <w:rPr>
                <w:rFonts w:ascii="Tahoma" w:hAnsi="Tahoma" w:cs="Tahoma"/>
                <w:noProof/>
              </w:rPr>
              <w:t>ó</w:t>
            </w:r>
            <w:r w:rsidR="00BE7C47">
              <w:rPr>
                <w:rFonts w:ascii="Tahoma" w:hAnsi="Tahoma" w:cs="Tahoma"/>
                <w:noProof/>
              </w:rPr>
              <w:t>n del medio de transporte …….</w:t>
            </w:r>
            <w:r>
              <w:rPr>
                <w:rFonts w:ascii="Tahoma" w:hAnsi="Tahoma" w:cs="Tahoma"/>
                <w:noProof/>
              </w:rPr>
              <w:t>………………………………………………</w:t>
            </w:r>
            <w:r w:rsidR="00DC7930">
              <w:rPr>
                <w:rFonts w:ascii="Tahoma" w:hAnsi="Tahoma" w:cs="Tahoma"/>
                <w:noProof/>
              </w:rPr>
              <w:t>..</w:t>
            </w:r>
          </w:p>
        </w:tc>
        <w:tc>
          <w:tcPr>
            <w:tcW w:w="567" w:type="dxa"/>
          </w:tcPr>
          <w:p w:rsidR="00F42C11" w:rsidRPr="00CC44D7" w:rsidRDefault="00F42C11" w:rsidP="005D18FA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5D18FA">
              <w:rPr>
                <w:rFonts w:ascii="Tahoma" w:hAnsi="Tahoma" w:cs="Tahoma"/>
              </w:rPr>
              <w:t>2</w:t>
            </w:r>
          </w:p>
        </w:tc>
      </w:tr>
      <w:tr w:rsidR="00BE7C47" w:rsidRPr="00CC44D7" w:rsidTr="00F42C11">
        <w:trPr>
          <w:trHeight w:hRule="exact" w:val="340"/>
        </w:trPr>
        <w:tc>
          <w:tcPr>
            <w:tcW w:w="8897" w:type="dxa"/>
          </w:tcPr>
          <w:p w:rsidR="00BE7C47" w:rsidRPr="00B90212" w:rsidRDefault="00BE7C47" w:rsidP="00453957">
            <w:pPr>
              <w:ind w:left="851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3.</w:t>
            </w:r>
            <w:r w:rsidR="005D18FA">
              <w:rPr>
                <w:rFonts w:ascii="Tahoma" w:hAnsi="Tahoma" w:cs="Tahoma"/>
                <w:noProof/>
              </w:rPr>
              <w:t>5</w:t>
            </w:r>
            <w:r>
              <w:rPr>
                <w:rFonts w:ascii="Tahoma" w:hAnsi="Tahoma" w:cs="Tahoma"/>
                <w:noProof/>
              </w:rPr>
              <w:t>. Captura o comiso del medio de transporte ……………………………</w:t>
            </w:r>
            <w:r w:rsidR="00DC7930">
              <w:rPr>
                <w:rFonts w:ascii="Tahoma" w:hAnsi="Tahoma" w:cs="Tahoma"/>
                <w:noProof/>
              </w:rPr>
              <w:t>…………………</w:t>
            </w:r>
          </w:p>
        </w:tc>
        <w:tc>
          <w:tcPr>
            <w:tcW w:w="567" w:type="dxa"/>
          </w:tcPr>
          <w:p w:rsidR="00BE7C47" w:rsidRDefault="00BE7C47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C8323A">
              <w:rPr>
                <w:rFonts w:ascii="Tahoma" w:hAnsi="Tahoma" w:cs="Tahoma"/>
              </w:rPr>
              <w:t>3</w:t>
            </w:r>
          </w:p>
        </w:tc>
      </w:tr>
      <w:tr w:rsidR="005D18FA" w:rsidRPr="00CC44D7" w:rsidTr="00F42C11">
        <w:trPr>
          <w:trHeight w:hRule="exact" w:val="340"/>
        </w:trPr>
        <w:tc>
          <w:tcPr>
            <w:tcW w:w="8897" w:type="dxa"/>
          </w:tcPr>
          <w:p w:rsidR="005D18FA" w:rsidRDefault="005D18FA" w:rsidP="005D18FA">
            <w:pPr>
              <w:ind w:left="851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3.6. Levantamiento de la suspensi</w:t>
            </w:r>
            <w:r w:rsidR="00E71C8B">
              <w:rPr>
                <w:rFonts w:ascii="Tahoma" w:hAnsi="Tahoma" w:cs="Tahoma"/>
                <w:noProof/>
              </w:rPr>
              <w:t>ó</w:t>
            </w:r>
            <w:r>
              <w:rPr>
                <w:rFonts w:ascii="Tahoma" w:hAnsi="Tahoma" w:cs="Tahoma"/>
                <w:noProof/>
              </w:rPr>
              <w:t>n del medio de transporte ……………………..….</w:t>
            </w:r>
          </w:p>
        </w:tc>
        <w:tc>
          <w:tcPr>
            <w:tcW w:w="567" w:type="dxa"/>
          </w:tcPr>
          <w:p w:rsidR="005D18FA" w:rsidRDefault="005D18FA" w:rsidP="00CC44D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C8323A">
              <w:rPr>
                <w:rFonts w:ascii="Tahoma" w:hAnsi="Tahoma" w:cs="Tahoma"/>
              </w:rPr>
              <w:t>3</w:t>
            </w:r>
          </w:p>
        </w:tc>
      </w:tr>
      <w:tr w:rsidR="00F42C11" w:rsidRPr="00CC44D7" w:rsidTr="00F42C11">
        <w:trPr>
          <w:trHeight w:hRule="exact" w:val="340"/>
        </w:trPr>
        <w:tc>
          <w:tcPr>
            <w:tcW w:w="8897" w:type="dxa"/>
          </w:tcPr>
          <w:p w:rsidR="00F42C11" w:rsidRPr="00CC44D7" w:rsidRDefault="00F42C11" w:rsidP="00847E4F">
            <w:pPr>
              <w:rPr>
                <w:rFonts w:ascii="Tahoma" w:hAnsi="Tahoma" w:cs="Tahoma"/>
              </w:rPr>
            </w:pPr>
            <w:r w:rsidRPr="00B90212">
              <w:rPr>
                <w:rFonts w:ascii="Tahoma" w:hAnsi="Tahoma" w:cs="Tahoma"/>
                <w:noProof/>
              </w:rPr>
              <w:t>VI. REGISTROS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……………………………………………………………………………………………………….</w:t>
            </w:r>
          </w:p>
        </w:tc>
        <w:tc>
          <w:tcPr>
            <w:tcW w:w="567" w:type="dxa"/>
          </w:tcPr>
          <w:p w:rsidR="00F42C11" w:rsidRPr="00CC44D7" w:rsidRDefault="00F42C11" w:rsidP="00C8323A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C8323A">
              <w:rPr>
                <w:rFonts w:ascii="Tahoma" w:hAnsi="Tahoma" w:cs="Tahoma"/>
              </w:rPr>
              <w:t>4</w:t>
            </w:r>
          </w:p>
        </w:tc>
      </w:tr>
      <w:tr w:rsidR="00F42C11" w:rsidRPr="00CC44D7" w:rsidTr="00F42C11">
        <w:trPr>
          <w:trHeight w:hRule="exact" w:val="340"/>
        </w:trPr>
        <w:tc>
          <w:tcPr>
            <w:tcW w:w="8897" w:type="dxa"/>
          </w:tcPr>
          <w:p w:rsidR="00F42C11" w:rsidRPr="00CC44D7" w:rsidRDefault="00F42C11" w:rsidP="00847E4F">
            <w:pPr>
              <w:rPr>
                <w:rFonts w:ascii="Tahoma" w:hAnsi="Tahoma" w:cs="Tahoma"/>
              </w:rPr>
            </w:pPr>
            <w:r w:rsidRPr="00B90212">
              <w:rPr>
                <w:rFonts w:ascii="Tahoma" w:hAnsi="Tahoma" w:cs="Tahoma"/>
                <w:noProof/>
              </w:rPr>
              <w:t>VII. FLUJOGRAMA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…………………………………………………………………………………………………..</w:t>
            </w:r>
          </w:p>
        </w:tc>
        <w:tc>
          <w:tcPr>
            <w:tcW w:w="567" w:type="dxa"/>
          </w:tcPr>
          <w:p w:rsidR="00F42C11" w:rsidRPr="00CC44D7" w:rsidRDefault="004D6702" w:rsidP="004D6702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</w:tr>
      <w:tr w:rsidR="00F42C11" w:rsidRPr="00CC44D7" w:rsidTr="00F42C11">
        <w:trPr>
          <w:trHeight w:hRule="exact" w:val="340"/>
        </w:trPr>
        <w:tc>
          <w:tcPr>
            <w:tcW w:w="8897" w:type="dxa"/>
          </w:tcPr>
          <w:p w:rsidR="00F42C11" w:rsidRPr="00CC44D7" w:rsidRDefault="00F42C11" w:rsidP="00847E4F">
            <w:pPr>
              <w:rPr>
                <w:rFonts w:ascii="Tahoma" w:hAnsi="Tahoma" w:cs="Tahoma"/>
              </w:rPr>
            </w:pPr>
            <w:r w:rsidRPr="00B90212">
              <w:rPr>
                <w:rFonts w:ascii="Tahoma" w:hAnsi="Tahoma" w:cs="Tahoma"/>
                <w:noProof/>
              </w:rPr>
              <w:t>VIII. TERMINOLOGÍA</w:t>
            </w:r>
            <w:r>
              <w:rPr>
                <w:rFonts w:ascii="Tahoma" w:hAnsi="Tahoma" w:cs="Tahoma"/>
                <w:noProof/>
              </w:rPr>
              <w:t xml:space="preserve"> ……………………………………………………………………………………………...</w:t>
            </w:r>
          </w:p>
        </w:tc>
        <w:tc>
          <w:tcPr>
            <w:tcW w:w="567" w:type="dxa"/>
          </w:tcPr>
          <w:p w:rsidR="00F42C11" w:rsidRPr="00CC44D7" w:rsidRDefault="004D6702" w:rsidP="004D6702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</w:tr>
      <w:tr w:rsidR="00F42C11" w:rsidRPr="00CC44D7" w:rsidTr="00F42C11">
        <w:trPr>
          <w:trHeight w:hRule="exact" w:val="340"/>
        </w:trPr>
        <w:tc>
          <w:tcPr>
            <w:tcW w:w="8897" w:type="dxa"/>
          </w:tcPr>
          <w:p w:rsidR="00F42C11" w:rsidRPr="00B90212" w:rsidRDefault="00F42C11" w:rsidP="00847E4F">
            <w:pPr>
              <w:rPr>
                <w:rFonts w:ascii="Tahoma" w:hAnsi="Tahoma" w:cs="Tahoma"/>
                <w:noProof/>
              </w:rPr>
            </w:pPr>
          </w:p>
        </w:tc>
        <w:tc>
          <w:tcPr>
            <w:tcW w:w="567" w:type="dxa"/>
          </w:tcPr>
          <w:p w:rsidR="00F42C11" w:rsidRDefault="00F42C11" w:rsidP="00F42C11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CC44D7" w:rsidRDefault="00CC44D7" w:rsidP="00847E4F">
      <w:pPr>
        <w:spacing w:after="0"/>
        <w:rPr>
          <w:rFonts w:ascii="Tahoma" w:hAnsi="Tahoma" w:cs="Tahoma"/>
          <w:b/>
          <w:noProof/>
        </w:rPr>
        <w:sectPr w:rsidR="00CC44D7" w:rsidSect="0016144A">
          <w:headerReference w:type="default" r:id="rId10"/>
          <w:footerReference w:type="default" r:id="rId11"/>
          <w:type w:val="continuous"/>
          <w:pgSz w:w="12240" w:h="15840" w:code="1"/>
          <w:pgMar w:top="1701" w:right="1418" w:bottom="1701" w:left="1701" w:header="709" w:footer="709" w:gutter="0"/>
          <w:pgNumType w:start="0"/>
          <w:cols w:space="708"/>
          <w:titlePg/>
          <w:docGrid w:linePitch="360"/>
        </w:sectPr>
      </w:pPr>
      <w:r>
        <w:rPr>
          <w:rFonts w:ascii="Tahoma" w:hAnsi="Tahoma" w:cs="Tahoma"/>
          <w:b/>
        </w:rPr>
        <w:fldChar w:fldCharType="begin"/>
      </w:r>
      <w:r>
        <w:rPr>
          <w:rFonts w:ascii="Tahoma" w:hAnsi="Tahoma" w:cs="Tahoma"/>
          <w:b/>
        </w:rPr>
        <w:instrText xml:space="preserve"> INDEX \c "1" \z "16394" </w:instrText>
      </w:r>
      <w:r>
        <w:rPr>
          <w:rFonts w:ascii="Tahoma" w:hAnsi="Tahoma" w:cs="Tahoma"/>
          <w:b/>
        </w:rPr>
        <w:fldChar w:fldCharType="separate"/>
      </w:r>
    </w:p>
    <w:p w:rsidR="00CC44D7" w:rsidRDefault="00CC44D7" w:rsidP="00847E4F">
      <w:pPr>
        <w:spacing w:after="0"/>
        <w:rPr>
          <w:rFonts w:ascii="Tahoma" w:hAnsi="Tahoma" w:cs="Tahoma"/>
          <w:b/>
          <w:noProof/>
        </w:rPr>
        <w:sectPr w:rsidR="00CC44D7" w:rsidSect="00CC44D7">
          <w:type w:val="continuous"/>
          <w:pgSz w:w="12240" w:h="15840" w:code="1"/>
          <w:pgMar w:top="1701" w:right="1418" w:bottom="1701" w:left="1701" w:header="709" w:footer="709" w:gutter="0"/>
          <w:cols w:space="720"/>
          <w:titlePg/>
          <w:docGrid w:linePitch="360"/>
        </w:sectPr>
      </w:pPr>
    </w:p>
    <w:p w:rsidR="00847E4F" w:rsidRPr="00DB2D79" w:rsidRDefault="00CC44D7" w:rsidP="00847E4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fldChar w:fldCharType="end"/>
      </w:r>
    </w:p>
    <w:p w:rsidR="00847E4F" w:rsidRPr="00DB2D79" w:rsidRDefault="00847E4F" w:rsidP="00DB2D79">
      <w:pPr>
        <w:pStyle w:val="Prrafodelista"/>
        <w:spacing w:after="0"/>
        <w:ind w:left="709"/>
        <w:rPr>
          <w:rFonts w:ascii="Tahoma" w:hAnsi="Tahoma" w:cs="Tahoma"/>
          <w:b/>
        </w:rPr>
      </w:pPr>
    </w:p>
    <w:p w:rsidR="009C547E" w:rsidRDefault="009C547E" w:rsidP="00A73023">
      <w:pPr>
        <w:spacing w:after="0"/>
        <w:rPr>
          <w:rFonts w:ascii="Tahoma" w:hAnsi="Tahoma" w:cs="Tahoma"/>
          <w:b/>
        </w:rPr>
      </w:pPr>
    </w:p>
    <w:p w:rsidR="003869F0" w:rsidRPr="008576F3" w:rsidRDefault="009C547E" w:rsidP="009C547E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8576F3">
        <w:rPr>
          <w:rFonts w:ascii="Tahoma" w:hAnsi="Tahoma" w:cs="Tahoma"/>
          <w:b/>
        </w:rPr>
        <w:lastRenderedPageBreak/>
        <w:t>OBJETIVO</w:t>
      </w:r>
      <w:r w:rsidR="0049304F" w:rsidRPr="008576F3">
        <w:rPr>
          <w:rFonts w:ascii="Tahoma" w:hAnsi="Tahoma" w:cs="Tahoma"/>
          <w:b/>
        </w:rPr>
        <w:fldChar w:fldCharType="begin"/>
      </w:r>
      <w:r w:rsidR="0049304F" w:rsidRPr="008576F3">
        <w:instrText xml:space="preserve"> XE "</w:instrText>
      </w:r>
      <w:r w:rsidR="0049304F" w:rsidRPr="008576F3">
        <w:rPr>
          <w:rFonts w:ascii="Tahoma" w:hAnsi="Tahoma" w:cs="Tahoma"/>
        </w:rPr>
        <w:instrText>I. O</w:instrText>
      </w:r>
      <w:r w:rsidR="00182B08" w:rsidRPr="008576F3">
        <w:rPr>
          <w:rFonts w:ascii="Tahoma" w:hAnsi="Tahoma" w:cs="Tahoma"/>
        </w:rPr>
        <w:instrText>BJETIVO;1</w:instrText>
      </w:r>
      <w:r w:rsidR="0049304F" w:rsidRPr="008576F3">
        <w:instrText xml:space="preserve">" </w:instrText>
      </w:r>
      <w:r w:rsidR="0049304F" w:rsidRPr="008576F3">
        <w:rPr>
          <w:rFonts w:ascii="Tahoma" w:hAnsi="Tahoma" w:cs="Tahoma"/>
          <w:b/>
        </w:rPr>
        <w:fldChar w:fldCharType="end"/>
      </w:r>
    </w:p>
    <w:p w:rsidR="001877DE" w:rsidRPr="008576F3" w:rsidRDefault="001877DE" w:rsidP="00503233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</w:p>
    <w:p w:rsidR="001877DE" w:rsidRPr="008576F3" w:rsidRDefault="001877DE" w:rsidP="00503233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Establecer un procedimiento que permita identificar mediante el sistema </w:t>
      </w:r>
      <w:r w:rsidR="009E4202" w:rsidRPr="008576F3">
        <w:rPr>
          <w:rFonts w:ascii="Tahoma" w:hAnsi="Tahoma" w:cs="Tahoma"/>
        </w:rPr>
        <w:t>informático</w:t>
      </w:r>
      <w:r w:rsidRPr="008576F3">
        <w:rPr>
          <w:rFonts w:ascii="Tahoma" w:hAnsi="Tahoma" w:cs="Tahoma"/>
        </w:rPr>
        <w:t xml:space="preserve"> a los manifiestos de carga que no fueron sometidos a Control Aduanero a su ingreso a Territorio Nacional (Tránsitos No Controlados - TNC) con base a la información </w:t>
      </w:r>
      <w:r w:rsidR="00561C9A" w:rsidRPr="008576F3">
        <w:rPr>
          <w:rFonts w:ascii="Tahoma" w:hAnsi="Tahoma" w:cs="Tahoma"/>
        </w:rPr>
        <w:t xml:space="preserve">en línea </w:t>
      </w:r>
      <w:r w:rsidRPr="008576F3">
        <w:rPr>
          <w:rFonts w:ascii="Tahoma" w:hAnsi="Tahoma" w:cs="Tahoma"/>
        </w:rPr>
        <w:t>remitida por las Administraciones de Aduana Extranjera, para determinar el inicio de las acciones administrativas y legales correspondientes a los medios de transporte que incurrieron en Tránsitos Aduaneros no Controlados.</w:t>
      </w:r>
    </w:p>
    <w:p w:rsidR="00D04682" w:rsidRPr="008576F3" w:rsidRDefault="00D04682" w:rsidP="00503233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</w:p>
    <w:p w:rsidR="003869F0" w:rsidRPr="008576F3" w:rsidRDefault="009C547E" w:rsidP="009C547E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8576F3">
        <w:rPr>
          <w:rFonts w:ascii="Tahoma" w:hAnsi="Tahoma" w:cs="Tahoma"/>
          <w:b/>
        </w:rPr>
        <w:t>ALCANCE</w:t>
      </w:r>
      <w:r w:rsidR="0049304F" w:rsidRPr="008576F3">
        <w:rPr>
          <w:rFonts w:ascii="Tahoma" w:hAnsi="Tahoma" w:cs="Tahoma"/>
          <w:b/>
        </w:rPr>
        <w:fldChar w:fldCharType="begin"/>
      </w:r>
      <w:r w:rsidR="0049304F" w:rsidRPr="008576F3">
        <w:instrText xml:space="preserve"> XE "</w:instrText>
      </w:r>
      <w:r w:rsidR="00182B08" w:rsidRPr="008576F3">
        <w:rPr>
          <w:rFonts w:ascii="Tahoma" w:hAnsi="Tahoma" w:cs="Tahoma"/>
        </w:rPr>
        <w:instrText>II. ALCANCE;2</w:instrText>
      </w:r>
      <w:r w:rsidR="0049304F" w:rsidRPr="008576F3">
        <w:instrText xml:space="preserve">" </w:instrText>
      </w:r>
      <w:r w:rsidR="0049304F" w:rsidRPr="008576F3">
        <w:rPr>
          <w:rFonts w:ascii="Tahoma" w:hAnsi="Tahoma" w:cs="Tahoma"/>
          <w:b/>
        </w:rPr>
        <w:fldChar w:fldCharType="end"/>
      </w:r>
    </w:p>
    <w:p w:rsidR="004644CE" w:rsidRPr="008576F3" w:rsidRDefault="004644CE" w:rsidP="004644CE">
      <w:pPr>
        <w:pStyle w:val="Prrafodelista"/>
        <w:spacing w:after="0" w:line="240" w:lineRule="auto"/>
        <w:ind w:left="360"/>
        <w:rPr>
          <w:rFonts w:ascii="Tahoma" w:hAnsi="Tahoma" w:cs="Tahoma"/>
        </w:rPr>
      </w:pPr>
    </w:p>
    <w:p w:rsidR="0073134D" w:rsidRPr="008576F3" w:rsidRDefault="004644CE" w:rsidP="004644CE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El presente procedimiento será aplicado en</w:t>
      </w:r>
      <w:r w:rsidR="0073134D" w:rsidRPr="008576F3">
        <w:rPr>
          <w:rFonts w:ascii="Tahoma" w:hAnsi="Tahoma" w:cs="Tahoma"/>
        </w:rPr>
        <w:t>:</w:t>
      </w:r>
    </w:p>
    <w:p w:rsidR="0073134D" w:rsidRPr="008576F3" w:rsidRDefault="0073134D" w:rsidP="004644CE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</w:p>
    <w:p w:rsidR="0073134D" w:rsidRPr="008576F3" w:rsidRDefault="0073134D" w:rsidP="007A3AC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T</w:t>
      </w:r>
      <w:r w:rsidR="004644CE" w:rsidRPr="008576F3">
        <w:rPr>
          <w:rFonts w:ascii="Tahoma" w:hAnsi="Tahoma" w:cs="Tahoma"/>
        </w:rPr>
        <w:t>odas las Gerencias Regionales a través de las Administraciones de Aduana de Frontera bajo su jurisdicción;</w:t>
      </w:r>
    </w:p>
    <w:p w:rsidR="0073134D" w:rsidRPr="008576F3" w:rsidRDefault="0073134D" w:rsidP="007A3AC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L</w:t>
      </w:r>
      <w:r w:rsidR="004644CE" w:rsidRPr="008576F3">
        <w:rPr>
          <w:rFonts w:ascii="Tahoma" w:hAnsi="Tahoma" w:cs="Tahoma"/>
        </w:rPr>
        <w:t>a Unidad de Servicios a Operadores</w:t>
      </w:r>
      <w:r w:rsidRPr="008576F3">
        <w:rPr>
          <w:rFonts w:ascii="Tahoma" w:hAnsi="Tahoma" w:cs="Tahoma"/>
        </w:rPr>
        <w:t>,</w:t>
      </w:r>
      <w:r w:rsidR="004644CE" w:rsidRPr="008576F3">
        <w:rPr>
          <w:rFonts w:ascii="Tahoma" w:hAnsi="Tahoma" w:cs="Tahoma"/>
        </w:rPr>
        <w:t xml:space="preserve"> </w:t>
      </w:r>
      <w:r w:rsidRPr="008576F3">
        <w:rPr>
          <w:rFonts w:ascii="Tahoma" w:hAnsi="Tahoma" w:cs="Tahoma"/>
        </w:rPr>
        <w:t xml:space="preserve">respecto a la suspensión </w:t>
      </w:r>
      <w:r w:rsidR="004644CE" w:rsidRPr="008576F3">
        <w:rPr>
          <w:rFonts w:ascii="Tahoma" w:hAnsi="Tahoma" w:cs="Tahoma"/>
        </w:rPr>
        <w:t>del permiso internacional de porteo de los medios de transporte observados con Tránsitos No Controlados (TNC)</w:t>
      </w:r>
      <w:r w:rsidRPr="008576F3">
        <w:rPr>
          <w:rFonts w:ascii="Tahoma" w:hAnsi="Tahoma" w:cs="Tahoma"/>
        </w:rPr>
        <w:t xml:space="preserve"> confirmados</w:t>
      </w:r>
      <w:r w:rsidR="004644CE" w:rsidRPr="008576F3">
        <w:rPr>
          <w:rFonts w:ascii="Tahoma" w:hAnsi="Tahoma" w:cs="Tahoma"/>
        </w:rPr>
        <w:t>;</w:t>
      </w:r>
    </w:p>
    <w:p w:rsidR="0073134D" w:rsidRPr="008576F3" w:rsidRDefault="0073134D" w:rsidP="007A3AC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El Departamento de </w:t>
      </w:r>
      <w:r w:rsidR="00E20344" w:rsidRPr="008576F3">
        <w:rPr>
          <w:rFonts w:ascii="Tahoma" w:hAnsi="Tahoma" w:cs="Tahoma"/>
        </w:rPr>
        <w:t>Coordinación</w:t>
      </w:r>
      <w:r w:rsidRPr="008576F3">
        <w:rPr>
          <w:rFonts w:ascii="Tahoma" w:hAnsi="Tahoma" w:cs="Tahoma"/>
        </w:rPr>
        <w:t xml:space="preserve"> Operativa e </w:t>
      </w:r>
      <w:r w:rsidR="00E20344" w:rsidRPr="008576F3">
        <w:rPr>
          <w:rFonts w:ascii="Tahoma" w:hAnsi="Tahoma" w:cs="Tahoma"/>
        </w:rPr>
        <w:t>Investigación</w:t>
      </w:r>
      <w:r w:rsidRPr="008576F3">
        <w:rPr>
          <w:rFonts w:ascii="Tahoma" w:hAnsi="Tahoma" w:cs="Tahoma"/>
        </w:rPr>
        <w:t>, respecto a la Comunicación al Viceministerio de Lucha Contra el Contrabando para el com</w:t>
      </w:r>
      <w:r w:rsidR="003A583F" w:rsidRPr="008576F3">
        <w:rPr>
          <w:rFonts w:ascii="Tahoma" w:hAnsi="Tahoma" w:cs="Tahoma"/>
        </w:rPr>
        <w:t>iso del medio de tra</w:t>
      </w:r>
      <w:r w:rsidRPr="008576F3">
        <w:rPr>
          <w:rFonts w:ascii="Tahoma" w:hAnsi="Tahoma" w:cs="Tahoma"/>
        </w:rPr>
        <w:t>n</w:t>
      </w:r>
      <w:r w:rsidR="003A583F" w:rsidRPr="008576F3">
        <w:rPr>
          <w:rFonts w:ascii="Tahoma" w:hAnsi="Tahoma" w:cs="Tahoma"/>
        </w:rPr>
        <w:t>s</w:t>
      </w:r>
      <w:r w:rsidRPr="008576F3">
        <w:rPr>
          <w:rFonts w:ascii="Tahoma" w:hAnsi="Tahoma" w:cs="Tahoma"/>
        </w:rPr>
        <w:t xml:space="preserve">porte observado </w:t>
      </w:r>
      <w:r w:rsidR="003A583F" w:rsidRPr="008576F3">
        <w:rPr>
          <w:rFonts w:ascii="Tahoma" w:hAnsi="Tahoma" w:cs="Tahoma"/>
        </w:rPr>
        <w:t xml:space="preserve">como </w:t>
      </w:r>
      <w:r w:rsidRPr="008576F3">
        <w:rPr>
          <w:rFonts w:ascii="Tahoma" w:hAnsi="Tahoma" w:cs="Tahoma"/>
        </w:rPr>
        <w:t>Tránsito No Controlado (TNC)</w:t>
      </w:r>
      <w:r w:rsidR="003A583F" w:rsidRPr="008576F3">
        <w:rPr>
          <w:rFonts w:ascii="Tahoma" w:hAnsi="Tahoma" w:cs="Tahoma"/>
        </w:rPr>
        <w:t xml:space="preserve"> confirmado.</w:t>
      </w:r>
    </w:p>
    <w:p w:rsidR="004644CE" w:rsidRPr="008576F3" w:rsidRDefault="004644CE" w:rsidP="00BD3CF7">
      <w:pPr>
        <w:pStyle w:val="Prrafodelista"/>
        <w:spacing w:after="0" w:line="240" w:lineRule="auto"/>
        <w:ind w:left="1080"/>
        <w:jc w:val="both"/>
        <w:rPr>
          <w:rFonts w:ascii="Tahoma" w:hAnsi="Tahoma" w:cs="Tahoma"/>
        </w:rPr>
      </w:pPr>
    </w:p>
    <w:p w:rsidR="003869F0" w:rsidRPr="008576F3" w:rsidRDefault="009C547E" w:rsidP="009C547E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8576F3">
        <w:rPr>
          <w:rFonts w:ascii="Tahoma" w:hAnsi="Tahoma" w:cs="Tahoma"/>
          <w:b/>
        </w:rPr>
        <w:t>RESPONSABILIDAD</w:t>
      </w:r>
      <w:r w:rsidR="0049304F" w:rsidRPr="008576F3">
        <w:rPr>
          <w:rFonts w:ascii="Tahoma" w:hAnsi="Tahoma" w:cs="Tahoma"/>
          <w:b/>
        </w:rPr>
        <w:fldChar w:fldCharType="begin"/>
      </w:r>
      <w:r w:rsidR="0049304F" w:rsidRPr="008576F3">
        <w:instrText xml:space="preserve"> XE "</w:instrText>
      </w:r>
      <w:r w:rsidR="00182B08" w:rsidRPr="008576F3">
        <w:rPr>
          <w:rFonts w:ascii="Tahoma" w:hAnsi="Tahoma" w:cs="Tahoma"/>
        </w:rPr>
        <w:instrText xml:space="preserve">III. </w:instrText>
      </w:r>
      <w:r w:rsidR="0049304F" w:rsidRPr="008576F3">
        <w:rPr>
          <w:rFonts w:ascii="Tahoma" w:hAnsi="Tahoma" w:cs="Tahoma"/>
        </w:rPr>
        <w:instrText>R</w:instrText>
      </w:r>
      <w:r w:rsidR="00182B08" w:rsidRPr="008576F3">
        <w:rPr>
          <w:rFonts w:ascii="Tahoma" w:hAnsi="Tahoma" w:cs="Tahoma"/>
        </w:rPr>
        <w:instrText>ESPONSABILIDAD;3</w:instrText>
      </w:r>
      <w:r w:rsidR="0049304F" w:rsidRPr="008576F3">
        <w:instrText xml:space="preserve">" </w:instrText>
      </w:r>
      <w:r w:rsidR="0049304F" w:rsidRPr="008576F3">
        <w:rPr>
          <w:rFonts w:ascii="Tahoma" w:hAnsi="Tahoma" w:cs="Tahoma"/>
          <w:b/>
        </w:rPr>
        <w:fldChar w:fldCharType="end"/>
      </w:r>
    </w:p>
    <w:p w:rsidR="003869F0" w:rsidRPr="008576F3" w:rsidRDefault="003869F0" w:rsidP="003869F0">
      <w:pPr>
        <w:pStyle w:val="Prrafodelista"/>
        <w:spacing w:after="0" w:line="240" w:lineRule="auto"/>
        <w:ind w:left="360"/>
        <w:rPr>
          <w:rFonts w:ascii="Tahoma" w:hAnsi="Tahoma" w:cs="Tahoma"/>
        </w:rPr>
      </w:pPr>
    </w:p>
    <w:p w:rsidR="00F95BF1" w:rsidRPr="008576F3" w:rsidRDefault="003A583F" w:rsidP="007C321B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La aplicación y cumplimiento de lo establecido en el presente procedimiento es responsabilidad de: </w:t>
      </w:r>
    </w:p>
    <w:p w:rsidR="00F95BF1" w:rsidRPr="008576F3" w:rsidRDefault="00F95BF1" w:rsidP="007C321B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</w:p>
    <w:p w:rsidR="00DE088F" w:rsidRPr="008576F3" w:rsidRDefault="003A583F" w:rsidP="007C321B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Gerencia Nacional de Fiscalización, Gerencias Regionales, Administraciones de Aduana de Frontera, Unidad de Servicio a Operadores (USO), Agencias de la Aduana Nacional en el Exterior (Arica y </w:t>
      </w:r>
      <w:proofErr w:type="spellStart"/>
      <w:r w:rsidRPr="008576F3">
        <w:rPr>
          <w:rFonts w:ascii="Tahoma" w:hAnsi="Tahoma" w:cs="Tahoma"/>
        </w:rPr>
        <w:t>Matarani-Ilo</w:t>
      </w:r>
      <w:proofErr w:type="spellEnd"/>
      <w:r w:rsidRPr="008576F3">
        <w:rPr>
          <w:rFonts w:ascii="Tahoma" w:hAnsi="Tahoma" w:cs="Tahoma"/>
        </w:rPr>
        <w:t>), Concesionarios de Depósito de Aduana y Zona Franca, Agencias Despachantes de Aduana, Transportadores Internacionales, Consignatarios y personas naturales o jurídicas vinculadas con operaciones de comercio exterior.</w:t>
      </w:r>
      <w:r w:rsidR="007C321B" w:rsidRPr="008576F3">
        <w:rPr>
          <w:rFonts w:ascii="Tahoma" w:hAnsi="Tahoma" w:cs="Tahoma"/>
        </w:rPr>
        <w:t xml:space="preserve"> </w:t>
      </w:r>
    </w:p>
    <w:p w:rsidR="00B77A46" w:rsidRPr="008576F3" w:rsidRDefault="00B77A46" w:rsidP="007C321B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</w:p>
    <w:p w:rsidR="003869F0" w:rsidRPr="008576F3" w:rsidRDefault="009C547E" w:rsidP="009C547E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8576F3">
        <w:rPr>
          <w:rFonts w:ascii="Tahoma" w:hAnsi="Tahoma" w:cs="Tahoma"/>
          <w:b/>
        </w:rPr>
        <w:t>BASE LEGAL</w:t>
      </w:r>
      <w:r w:rsidR="00B77A46" w:rsidRPr="008576F3">
        <w:rPr>
          <w:rFonts w:ascii="Tahoma" w:hAnsi="Tahoma" w:cs="Tahoma"/>
          <w:b/>
        </w:rPr>
        <w:fldChar w:fldCharType="begin"/>
      </w:r>
      <w:r w:rsidR="00B77A46" w:rsidRPr="008576F3">
        <w:instrText xml:space="preserve"> XE "</w:instrText>
      </w:r>
      <w:r w:rsidR="00182B08" w:rsidRPr="008576F3">
        <w:rPr>
          <w:rFonts w:ascii="Tahoma" w:hAnsi="Tahoma" w:cs="Tahoma"/>
        </w:rPr>
        <w:instrText xml:space="preserve">IV. </w:instrText>
      </w:r>
      <w:r w:rsidR="00B77A46" w:rsidRPr="008576F3">
        <w:rPr>
          <w:rFonts w:ascii="Tahoma" w:hAnsi="Tahoma" w:cs="Tahoma"/>
        </w:rPr>
        <w:instrText>BASE LEGAL</w:instrText>
      </w:r>
      <w:r w:rsidR="00182B08" w:rsidRPr="008576F3">
        <w:instrText>;4</w:instrText>
      </w:r>
      <w:r w:rsidR="00B77A46" w:rsidRPr="008576F3">
        <w:instrText xml:space="preserve">" </w:instrText>
      </w:r>
      <w:r w:rsidR="00B77A46" w:rsidRPr="008576F3">
        <w:rPr>
          <w:rFonts w:ascii="Tahoma" w:hAnsi="Tahoma" w:cs="Tahoma"/>
          <w:b/>
        </w:rPr>
        <w:fldChar w:fldCharType="end"/>
      </w:r>
    </w:p>
    <w:p w:rsidR="003869F0" w:rsidRPr="008576F3" w:rsidRDefault="003869F0" w:rsidP="003869F0">
      <w:pPr>
        <w:pStyle w:val="Prrafodelista"/>
        <w:spacing w:after="0" w:line="240" w:lineRule="auto"/>
        <w:ind w:left="360"/>
        <w:rPr>
          <w:rFonts w:ascii="Tahoma" w:hAnsi="Tahoma" w:cs="Tahoma"/>
        </w:rPr>
      </w:pPr>
    </w:p>
    <w:p w:rsidR="0093092D" w:rsidRPr="008576F3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Decisión 502 “Centros Binacionales de Atención en Frontera (CEBAF) en la Comunidad Andina” de 22/06/2001.</w:t>
      </w:r>
    </w:p>
    <w:p w:rsidR="0093092D" w:rsidRPr="008576F3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Decisión 728 “Asistencia Mutua y Cooperación entre las Administraciones Aduaneras de los Países Miembros de la Comunidad Andina” de 16/12/2009.</w:t>
      </w:r>
    </w:p>
    <w:p w:rsidR="0093092D" w:rsidRPr="008576F3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XXII Protocolo Adicional al ACE 36 Bolivia – MERCOSUR “Acuerdo para la facilitación del Comercio mediante el establecimiento de Áreas de Control Integrado en las fronteras entre los Estados Partes del MERCOSUR y la República de Bolivia” de 30/12/2004.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lastRenderedPageBreak/>
        <w:t>XIV Protocolo Adicional al ACE 22 Bolivia – Chile “Acuerdo de Cooperación e Intercambio de Información en Materia Aduanera entre la República de Bolivia y la República de Chile” de 14/06/2004.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XXV Protocolo Adicional al ACE 36 Bolivia – MERCOSUR “Acuerdo Interinstitucional de Asistencia y Cooperación Mutua en Asuntos Aduaneros entre la Dirección General de Aduanas de Paraguay y la Aduana de Bolivia” de 14/02/2007.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Acuerdo sobre Transporte Internacional Terrestre – ATIT de 01/01/1990.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Acuerdo entre la República Argentina y la República de Bolivia sobre Controles Integrados de Frontera suscrito el 16/02/1998.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Acuerdo entre la Superintendencia Nacional de Administración Tributaria de Perú y la Aduana Nacional de Bolivia relativo a la Asistencia y Cooperación Mutua en Asuntos Aduaneros de 13/08/2003.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Convenio entre la República de Bolivia y la República de Chile sobre Controles Integrados de Frontera de 16/02/2004.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Ley N° 2492 – Código Tributario Boliviano de 02/08/2003.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Ley N° 1990 – Ley General de Aduanas de 28/07/1999.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 xml:space="preserve">Decreto Supremo N° </w:t>
      </w:r>
      <w:r w:rsidR="00586630" w:rsidRPr="008F47A2">
        <w:rPr>
          <w:rFonts w:ascii="Tahoma" w:hAnsi="Tahoma" w:cs="Tahoma"/>
        </w:rPr>
        <w:t>27</w:t>
      </w:r>
      <w:r w:rsidR="00586630">
        <w:rPr>
          <w:rFonts w:ascii="Tahoma" w:hAnsi="Tahoma" w:cs="Tahoma"/>
        </w:rPr>
        <w:t>310</w:t>
      </w:r>
      <w:r w:rsidR="00586630" w:rsidRPr="008F47A2">
        <w:rPr>
          <w:rFonts w:ascii="Tahoma" w:hAnsi="Tahoma" w:cs="Tahoma"/>
        </w:rPr>
        <w:t xml:space="preserve"> </w:t>
      </w:r>
      <w:r w:rsidRPr="008F47A2">
        <w:rPr>
          <w:rFonts w:ascii="Tahoma" w:hAnsi="Tahoma" w:cs="Tahoma"/>
        </w:rPr>
        <w:t xml:space="preserve">– Reglamento del Código Tributario Boliviano de </w:t>
      </w:r>
      <w:r w:rsidR="00586630">
        <w:rPr>
          <w:rFonts w:ascii="Tahoma" w:hAnsi="Tahoma" w:cs="Tahoma"/>
        </w:rPr>
        <w:t>09</w:t>
      </w:r>
      <w:r w:rsidRPr="008F47A2">
        <w:rPr>
          <w:rFonts w:ascii="Tahoma" w:hAnsi="Tahoma" w:cs="Tahoma"/>
        </w:rPr>
        <w:t>/0</w:t>
      </w:r>
      <w:r w:rsidR="00586630">
        <w:rPr>
          <w:rFonts w:ascii="Tahoma" w:hAnsi="Tahoma" w:cs="Tahoma"/>
        </w:rPr>
        <w:t>1</w:t>
      </w:r>
      <w:r w:rsidRPr="008F47A2">
        <w:rPr>
          <w:rFonts w:ascii="Tahoma" w:hAnsi="Tahoma" w:cs="Tahoma"/>
        </w:rPr>
        <w:t>/200</w:t>
      </w:r>
      <w:r w:rsidR="00586630">
        <w:rPr>
          <w:rFonts w:ascii="Tahoma" w:hAnsi="Tahoma" w:cs="Tahoma"/>
        </w:rPr>
        <w:t>4</w:t>
      </w:r>
      <w:r w:rsidRPr="008F47A2">
        <w:rPr>
          <w:rFonts w:ascii="Tahoma" w:hAnsi="Tahoma" w:cs="Tahoma"/>
        </w:rPr>
        <w:t>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Decreto Supremo N° 25870 – Reglamento a la Ley General de Aduanas de 11/08/2000.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Resolución de Directorio RD 01-006-14 que aprueba el Manual de Gestión para Procesos Penales Aduaneros de 14/02/2014.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Resolución de Directorio RD 01-</w:t>
      </w:r>
      <w:r w:rsidR="00DB57FE">
        <w:rPr>
          <w:rFonts w:ascii="Tahoma" w:hAnsi="Tahoma" w:cs="Tahoma"/>
        </w:rPr>
        <w:t>022</w:t>
      </w:r>
      <w:r w:rsidRPr="008F47A2">
        <w:rPr>
          <w:rFonts w:ascii="Tahoma" w:hAnsi="Tahoma" w:cs="Tahoma"/>
        </w:rPr>
        <w:t>-</w:t>
      </w:r>
      <w:r w:rsidR="00DB57FE" w:rsidRPr="008F47A2">
        <w:rPr>
          <w:rFonts w:ascii="Tahoma" w:hAnsi="Tahoma" w:cs="Tahoma"/>
        </w:rPr>
        <w:t>1</w:t>
      </w:r>
      <w:r w:rsidR="00DB57FE">
        <w:rPr>
          <w:rFonts w:ascii="Tahoma" w:hAnsi="Tahoma" w:cs="Tahoma"/>
        </w:rPr>
        <w:t>9</w:t>
      </w:r>
      <w:r w:rsidR="00DB57FE" w:rsidRPr="008F47A2">
        <w:rPr>
          <w:rFonts w:ascii="Tahoma" w:hAnsi="Tahoma" w:cs="Tahoma"/>
        </w:rPr>
        <w:t xml:space="preserve"> </w:t>
      </w:r>
      <w:r w:rsidR="00DB57FE">
        <w:rPr>
          <w:rFonts w:ascii="Tahoma" w:hAnsi="Tahoma" w:cs="Tahoma"/>
        </w:rPr>
        <w:t xml:space="preserve">de 09/07/2019, </w:t>
      </w:r>
      <w:r w:rsidRPr="008F47A2">
        <w:rPr>
          <w:rFonts w:ascii="Tahoma" w:hAnsi="Tahoma" w:cs="Tahoma"/>
        </w:rPr>
        <w:t xml:space="preserve">que </w:t>
      </w:r>
      <w:r w:rsidR="00DB57FE">
        <w:rPr>
          <w:rFonts w:ascii="Tahoma" w:hAnsi="Tahoma" w:cs="Tahoma"/>
        </w:rPr>
        <w:t xml:space="preserve">Modifica Artículos del Reglamento Para el Registro y Aceptación de la Declaración de Adquisición de Mercancías (DAM) y Aprueba el Texto Ordenado del </w:t>
      </w:r>
      <w:r w:rsidRPr="008F47A2">
        <w:rPr>
          <w:rFonts w:ascii="Tahoma" w:hAnsi="Tahoma" w:cs="Tahoma"/>
        </w:rPr>
        <w:t>Procedimiento para Gestión de Manifiestos y Transito Aduanero GNN-T04.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Resolución de Directorio RD 01-017-16 que aprueba el Manual para el procesamiento por Contrabando Contravencional de 22/09/2016.</w:t>
      </w:r>
    </w:p>
    <w:p w:rsidR="0093092D" w:rsidRPr="008F47A2" w:rsidRDefault="0093092D" w:rsidP="0093092D">
      <w:pPr>
        <w:pStyle w:val="Prrafodelista"/>
        <w:numPr>
          <w:ilvl w:val="0"/>
          <w:numId w:val="15"/>
        </w:numPr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Resolución de Directorio RD 01-008-18 que aprueba el Reglamento de Notificaciones de 26/04/2018.</w:t>
      </w:r>
    </w:p>
    <w:p w:rsidR="0093092D" w:rsidRPr="008F47A2" w:rsidRDefault="003A583F" w:rsidP="003A583F">
      <w:pPr>
        <w:pStyle w:val="Prrafodelista"/>
        <w:numPr>
          <w:ilvl w:val="0"/>
          <w:numId w:val="15"/>
        </w:numPr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>Otras disposiciones legales vigentes relacionadas a la aplicación del presente procedimiento</w:t>
      </w:r>
      <w:r w:rsidR="0093092D" w:rsidRPr="008F47A2">
        <w:rPr>
          <w:rFonts w:ascii="Tahoma" w:hAnsi="Tahoma" w:cs="Tahoma"/>
        </w:rPr>
        <w:t>.</w:t>
      </w:r>
    </w:p>
    <w:p w:rsidR="0093092D" w:rsidRPr="00453957" w:rsidRDefault="0093092D" w:rsidP="0093092D">
      <w:pPr>
        <w:pStyle w:val="Prrafodelista"/>
        <w:jc w:val="both"/>
        <w:rPr>
          <w:rFonts w:ascii="Tahoma" w:hAnsi="Tahoma" w:cs="Tahoma"/>
          <w:sz w:val="18"/>
        </w:rPr>
      </w:pPr>
    </w:p>
    <w:p w:rsidR="003869F0" w:rsidRPr="008F47A2" w:rsidRDefault="009C547E" w:rsidP="009C547E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8F47A2">
        <w:rPr>
          <w:rFonts w:ascii="Tahoma" w:hAnsi="Tahoma" w:cs="Tahoma"/>
          <w:b/>
        </w:rPr>
        <w:t>DESCRIPCIÓN DEL PROCEDIMIENTO</w:t>
      </w:r>
      <w:r w:rsidR="0049304F" w:rsidRPr="008F47A2">
        <w:rPr>
          <w:rFonts w:ascii="Tahoma" w:hAnsi="Tahoma" w:cs="Tahoma"/>
          <w:b/>
        </w:rPr>
        <w:fldChar w:fldCharType="begin"/>
      </w:r>
      <w:r w:rsidR="0049304F" w:rsidRPr="008F47A2">
        <w:instrText xml:space="preserve"> XE "</w:instrText>
      </w:r>
      <w:r w:rsidR="00182B08" w:rsidRPr="008F47A2">
        <w:rPr>
          <w:rFonts w:ascii="Tahoma" w:hAnsi="Tahoma" w:cs="Tahoma"/>
        </w:rPr>
        <w:instrText xml:space="preserve">V. </w:instrText>
      </w:r>
      <w:r w:rsidR="0049304F" w:rsidRPr="008F47A2">
        <w:rPr>
          <w:rFonts w:ascii="Tahoma" w:hAnsi="Tahoma" w:cs="Tahoma"/>
        </w:rPr>
        <w:instrText>DESCRIPCIÓN DEL PROCEDIMIENTO</w:instrText>
      </w:r>
      <w:r w:rsidR="00182B08" w:rsidRPr="008F47A2">
        <w:instrText>;5</w:instrText>
      </w:r>
      <w:r w:rsidR="0049304F" w:rsidRPr="008F47A2">
        <w:instrText xml:space="preserve">" </w:instrText>
      </w:r>
      <w:r w:rsidR="0049304F" w:rsidRPr="008F47A2">
        <w:rPr>
          <w:rFonts w:ascii="Tahoma" w:hAnsi="Tahoma" w:cs="Tahoma"/>
          <w:b/>
        </w:rPr>
        <w:fldChar w:fldCharType="end"/>
      </w:r>
    </w:p>
    <w:p w:rsidR="003869F0" w:rsidRPr="00453957" w:rsidRDefault="003869F0" w:rsidP="003869F0">
      <w:pPr>
        <w:pStyle w:val="Prrafodelista"/>
        <w:spacing w:after="0" w:line="240" w:lineRule="auto"/>
        <w:ind w:left="360"/>
        <w:rPr>
          <w:rFonts w:ascii="Tahoma" w:hAnsi="Tahoma" w:cs="Tahoma"/>
          <w:sz w:val="18"/>
        </w:rPr>
      </w:pPr>
    </w:p>
    <w:p w:rsidR="003869F0" w:rsidRPr="008F47A2" w:rsidRDefault="003869F0" w:rsidP="003869F0">
      <w:pPr>
        <w:pStyle w:val="Prrafodelista"/>
        <w:numPr>
          <w:ilvl w:val="0"/>
          <w:numId w:val="3"/>
        </w:numPr>
        <w:spacing w:after="0" w:line="240" w:lineRule="auto"/>
        <w:rPr>
          <w:rFonts w:ascii="Tahoma" w:hAnsi="Tahoma" w:cs="Tahoma"/>
          <w:b/>
        </w:rPr>
      </w:pPr>
      <w:r w:rsidRPr="008F47A2">
        <w:rPr>
          <w:rFonts w:ascii="Tahoma" w:hAnsi="Tahoma" w:cs="Tahoma"/>
          <w:b/>
        </w:rPr>
        <w:t>ASPECTOS GENERALES</w:t>
      </w:r>
      <w:r w:rsidR="0049304F" w:rsidRPr="008F47A2">
        <w:rPr>
          <w:rFonts w:ascii="Tahoma" w:hAnsi="Tahoma" w:cs="Tahoma"/>
          <w:b/>
        </w:rPr>
        <w:fldChar w:fldCharType="begin"/>
      </w:r>
      <w:r w:rsidR="0049304F" w:rsidRPr="008F47A2">
        <w:rPr>
          <w:rFonts w:ascii="Tahoma" w:hAnsi="Tahoma" w:cs="Tahoma"/>
        </w:rPr>
        <w:instrText xml:space="preserve"> XE "</w:instrText>
      </w:r>
      <w:r w:rsidR="00182B08" w:rsidRPr="008F47A2">
        <w:rPr>
          <w:rFonts w:ascii="Tahoma" w:hAnsi="Tahoma" w:cs="Tahoma"/>
        </w:rPr>
        <w:instrText xml:space="preserve">A. </w:instrText>
      </w:r>
      <w:r w:rsidR="0049304F" w:rsidRPr="008F47A2">
        <w:rPr>
          <w:rFonts w:ascii="Tahoma" w:hAnsi="Tahoma" w:cs="Tahoma"/>
        </w:rPr>
        <w:instrText>ASPECTOS GENERALES</w:instrText>
      </w:r>
      <w:r w:rsidR="00182B08" w:rsidRPr="008F47A2">
        <w:rPr>
          <w:rFonts w:ascii="Tahoma" w:hAnsi="Tahoma" w:cs="Tahoma"/>
        </w:rPr>
        <w:instrText>;6</w:instrText>
      </w:r>
      <w:r w:rsidR="0049304F" w:rsidRPr="008F47A2">
        <w:rPr>
          <w:rFonts w:ascii="Tahoma" w:hAnsi="Tahoma" w:cs="Tahoma"/>
        </w:rPr>
        <w:instrText xml:space="preserve">" </w:instrText>
      </w:r>
      <w:r w:rsidR="0049304F" w:rsidRPr="008F47A2">
        <w:rPr>
          <w:rFonts w:ascii="Tahoma" w:hAnsi="Tahoma" w:cs="Tahoma"/>
          <w:b/>
        </w:rPr>
        <w:fldChar w:fldCharType="end"/>
      </w:r>
    </w:p>
    <w:p w:rsidR="000B6033" w:rsidRPr="00453957" w:rsidRDefault="000B6033" w:rsidP="00CD3D91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3A583F" w:rsidRPr="00290C89" w:rsidRDefault="003A583F" w:rsidP="007A3AC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t xml:space="preserve">Con base a la información </w:t>
      </w:r>
      <w:r w:rsidR="003E6164">
        <w:rPr>
          <w:rFonts w:ascii="Tahoma" w:hAnsi="Tahoma" w:cs="Tahoma"/>
        </w:rPr>
        <w:t xml:space="preserve">en línea </w:t>
      </w:r>
      <w:r w:rsidRPr="008F47A2">
        <w:rPr>
          <w:rFonts w:ascii="Tahoma" w:hAnsi="Tahoma" w:cs="Tahoma"/>
        </w:rPr>
        <w:t xml:space="preserve">de los manifiestos </w:t>
      </w:r>
      <w:r w:rsidR="000B6033" w:rsidRPr="008F47A2">
        <w:rPr>
          <w:rFonts w:ascii="Tahoma" w:hAnsi="Tahoma" w:cs="Tahoma"/>
        </w:rPr>
        <w:t xml:space="preserve">de carga </w:t>
      </w:r>
      <w:r w:rsidRPr="008F47A2">
        <w:rPr>
          <w:rFonts w:ascii="Tahoma" w:hAnsi="Tahoma" w:cs="Tahoma"/>
        </w:rPr>
        <w:t xml:space="preserve">extranjeros con destino </w:t>
      </w:r>
      <w:r w:rsidR="000B6033" w:rsidRPr="008F47A2">
        <w:rPr>
          <w:rFonts w:ascii="Tahoma" w:hAnsi="Tahoma" w:cs="Tahoma"/>
        </w:rPr>
        <w:t>a territorio nacional, remitidos</w:t>
      </w:r>
      <w:r w:rsidRPr="008F47A2">
        <w:rPr>
          <w:rFonts w:ascii="Tahoma" w:hAnsi="Tahoma" w:cs="Tahoma"/>
        </w:rPr>
        <w:t xml:space="preserve"> por la Administración de Aduana Extranje</w:t>
      </w:r>
      <w:r w:rsidR="000B6033" w:rsidRPr="008F47A2">
        <w:rPr>
          <w:rFonts w:ascii="Tahoma" w:hAnsi="Tahoma" w:cs="Tahoma"/>
        </w:rPr>
        <w:t>ra</w:t>
      </w:r>
      <w:r w:rsidR="007F2C31">
        <w:rPr>
          <w:rFonts w:ascii="Tahoma" w:hAnsi="Tahoma" w:cs="Tahoma"/>
        </w:rPr>
        <w:t>;</w:t>
      </w:r>
      <w:r w:rsidRPr="008F47A2">
        <w:rPr>
          <w:rFonts w:ascii="Tahoma" w:hAnsi="Tahoma" w:cs="Tahoma"/>
        </w:rPr>
        <w:t xml:space="preserve"> en aplicación a los convenios y acuerdos internacionales suscritos por Bolivia y los convenios de asistencia mutua e intercambio de información suscritos </w:t>
      </w:r>
      <w:r w:rsidRPr="008F47A2">
        <w:rPr>
          <w:rFonts w:ascii="Tahoma" w:hAnsi="Tahoma" w:cs="Tahoma"/>
        </w:rPr>
        <w:lastRenderedPageBreak/>
        <w:t>e</w:t>
      </w:r>
      <w:r w:rsidRPr="00290C89">
        <w:rPr>
          <w:rFonts w:ascii="Tahoma" w:hAnsi="Tahoma" w:cs="Tahoma"/>
        </w:rPr>
        <w:t xml:space="preserve">ntre la Aduana Nacional (AN) y las Administraciones de Aduana Extranjera, se realizarán las tareas de control establecidas en el presente procedimiento </w:t>
      </w:r>
      <w:r w:rsidR="000B6033" w:rsidRPr="00290C89">
        <w:rPr>
          <w:rFonts w:ascii="Tahoma" w:hAnsi="Tahoma" w:cs="Tahoma"/>
        </w:rPr>
        <w:t>a objeto de</w:t>
      </w:r>
      <w:r w:rsidRPr="00290C89">
        <w:rPr>
          <w:rFonts w:ascii="Tahoma" w:hAnsi="Tahoma" w:cs="Tahoma"/>
        </w:rPr>
        <w:t xml:space="preserve"> identificar a </w:t>
      </w:r>
      <w:r w:rsidR="000B6033" w:rsidRPr="00290C89">
        <w:rPr>
          <w:rFonts w:ascii="Tahoma" w:hAnsi="Tahoma" w:cs="Tahoma"/>
        </w:rPr>
        <w:t>los medios de transporte que incurr</w:t>
      </w:r>
      <w:r w:rsidR="00F01BE5" w:rsidRPr="00290C89">
        <w:rPr>
          <w:rFonts w:ascii="Tahoma" w:hAnsi="Tahoma" w:cs="Tahoma"/>
        </w:rPr>
        <w:t>a</w:t>
      </w:r>
      <w:r w:rsidR="000B6033" w:rsidRPr="00290C89">
        <w:rPr>
          <w:rFonts w:ascii="Tahoma" w:hAnsi="Tahoma" w:cs="Tahoma"/>
        </w:rPr>
        <w:t>n en T</w:t>
      </w:r>
      <w:r w:rsidRPr="00290C89">
        <w:rPr>
          <w:rFonts w:ascii="Tahoma" w:hAnsi="Tahoma" w:cs="Tahoma"/>
        </w:rPr>
        <w:t xml:space="preserve">ránsitos </w:t>
      </w:r>
      <w:r w:rsidR="000B6033" w:rsidRPr="00290C89">
        <w:rPr>
          <w:rFonts w:ascii="Tahoma" w:hAnsi="Tahoma" w:cs="Tahoma"/>
        </w:rPr>
        <w:t>N</w:t>
      </w:r>
      <w:r w:rsidRPr="00290C89">
        <w:rPr>
          <w:rFonts w:ascii="Tahoma" w:hAnsi="Tahoma" w:cs="Tahoma"/>
        </w:rPr>
        <w:t xml:space="preserve">o </w:t>
      </w:r>
      <w:r w:rsidR="000B6033" w:rsidRPr="00290C89">
        <w:rPr>
          <w:rFonts w:ascii="Tahoma" w:hAnsi="Tahoma" w:cs="Tahoma"/>
        </w:rPr>
        <w:t>C</w:t>
      </w:r>
      <w:r w:rsidRPr="00290C89">
        <w:rPr>
          <w:rFonts w:ascii="Tahoma" w:hAnsi="Tahoma" w:cs="Tahoma"/>
        </w:rPr>
        <w:t>ontrolados (TNC).</w:t>
      </w:r>
    </w:p>
    <w:p w:rsidR="00E20344" w:rsidRPr="008576F3" w:rsidRDefault="00E20344" w:rsidP="007A3AC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A14227" w:rsidRPr="008576F3" w:rsidRDefault="003A583F" w:rsidP="007A3AC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La Gerencia Nacional de Fiscalización (GNF) es responsable de establecer el formato para el intercambio de información </w:t>
      </w:r>
      <w:r w:rsidR="000B6033" w:rsidRPr="008576F3">
        <w:rPr>
          <w:rFonts w:ascii="Tahoma" w:hAnsi="Tahoma" w:cs="Tahoma"/>
        </w:rPr>
        <w:t>relacionada a</w:t>
      </w:r>
      <w:r w:rsidRPr="008576F3">
        <w:rPr>
          <w:rFonts w:ascii="Tahoma" w:hAnsi="Tahoma" w:cs="Tahoma"/>
        </w:rPr>
        <w:t xml:space="preserve"> tránsitos </w:t>
      </w:r>
      <w:r w:rsidR="00E20344" w:rsidRPr="008576F3">
        <w:rPr>
          <w:rFonts w:ascii="Tahoma" w:hAnsi="Tahoma" w:cs="Tahoma"/>
        </w:rPr>
        <w:t xml:space="preserve">aduaneros </w:t>
      </w:r>
      <w:r w:rsidRPr="008576F3">
        <w:rPr>
          <w:rFonts w:ascii="Tahoma" w:hAnsi="Tahoma" w:cs="Tahoma"/>
        </w:rPr>
        <w:t>y de realizar la coordinación con las Administraciones de Aduana Extranjera para la remisión oportuna de la información.</w:t>
      </w:r>
      <w:r w:rsidR="00CD3D91" w:rsidRPr="008576F3">
        <w:rPr>
          <w:rFonts w:ascii="Tahoma" w:hAnsi="Tahoma" w:cs="Tahoma"/>
        </w:rPr>
        <w:t xml:space="preserve"> </w:t>
      </w:r>
    </w:p>
    <w:p w:rsidR="00A14227" w:rsidRPr="008576F3" w:rsidRDefault="00A14227" w:rsidP="007A3AC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CD3D91" w:rsidRPr="008576F3" w:rsidRDefault="000B6033" w:rsidP="007A3AC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De acuerdo al formato establecido por la GNF, la información de los manifiestos</w:t>
      </w:r>
      <w:r w:rsidR="00CF4932" w:rsidRPr="008576F3">
        <w:rPr>
          <w:rFonts w:ascii="Tahoma" w:hAnsi="Tahoma" w:cs="Tahoma"/>
        </w:rPr>
        <w:t xml:space="preserve"> de carga remitidos</w:t>
      </w:r>
      <w:r w:rsidRPr="008576F3">
        <w:rPr>
          <w:rFonts w:ascii="Tahoma" w:hAnsi="Tahoma" w:cs="Tahoma"/>
        </w:rPr>
        <w:t xml:space="preserve"> por la Administración de Aduana Extranjera, </w:t>
      </w:r>
      <w:r w:rsidR="00CF4932" w:rsidRPr="008576F3">
        <w:rPr>
          <w:rFonts w:ascii="Tahoma" w:hAnsi="Tahoma" w:cs="Tahoma"/>
        </w:rPr>
        <w:t>serán</w:t>
      </w:r>
      <w:r w:rsidR="00561C9A" w:rsidRPr="008576F3">
        <w:rPr>
          <w:rFonts w:ascii="Tahoma" w:hAnsi="Tahoma" w:cs="Tahoma"/>
        </w:rPr>
        <w:t xml:space="preserve"> sometidos a un cruce de información en el sistema informático</w:t>
      </w:r>
      <w:r w:rsidRPr="008576F3">
        <w:rPr>
          <w:rFonts w:ascii="Tahoma" w:hAnsi="Tahoma" w:cs="Tahoma"/>
        </w:rPr>
        <w:t xml:space="preserve">, </w:t>
      </w:r>
      <w:r w:rsidR="00CF4932" w:rsidRPr="008576F3">
        <w:rPr>
          <w:rFonts w:ascii="Tahoma" w:hAnsi="Tahoma" w:cs="Tahoma"/>
        </w:rPr>
        <w:t xml:space="preserve">a objeto de verificar si estos se </w:t>
      </w:r>
      <w:r w:rsidR="00DF0D65" w:rsidRPr="008576F3">
        <w:rPr>
          <w:rFonts w:ascii="Tahoma" w:hAnsi="Tahoma" w:cs="Tahoma"/>
        </w:rPr>
        <w:t>encuentran</w:t>
      </w:r>
      <w:r w:rsidR="00CF4932" w:rsidRPr="008576F3">
        <w:rPr>
          <w:rFonts w:ascii="Tahoma" w:hAnsi="Tahoma" w:cs="Tahoma"/>
        </w:rPr>
        <w:t xml:space="preserve"> asociados a un registro de manifiesto nacional; </w:t>
      </w:r>
      <w:r w:rsidR="00F01BE5" w:rsidRPr="008576F3">
        <w:rPr>
          <w:rFonts w:ascii="Tahoma" w:hAnsi="Tahoma" w:cs="Tahoma"/>
        </w:rPr>
        <w:t xml:space="preserve">como </w:t>
      </w:r>
      <w:r w:rsidR="00CF4932" w:rsidRPr="008576F3">
        <w:rPr>
          <w:rFonts w:ascii="Tahoma" w:hAnsi="Tahoma" w:cs="Tahoma"/>
        </w:rPr>
        <w:t xml:space="preserve">resultado de este cruce de información </w:t>
      </w:r>
      <w:r w:rsidR="00532738" w:rsidRPr="008576F3">
        <w:rPr>
          <w:rFonts w:ascii="Tahoma" w:hAnsi="Tahoma" w:cs="Tahoma"/>
        </w:rPr>
        <w:t xml:space="preserve">la </w:t>
      </w:r>
      <w:r w:rsidR="00DF0D65" w:rsidRPr="008576F3">
        <w:rPr>
          <w:rFonts w:ascii="Tahoma" w:hAnsi="Tahoma" w:cs="Tahoma"/>
        </w:rPr>
        <w:t>Administración</w:t>
      </w:r>
      <w:r w:rsidR="00532738" w:rsidRPr="008576F3">
        <w:rPr>
          <w:rFonts w:ascii="Tahoma" w:hAnsi="Tahoma" w:cs="Tahoma"/>
        </w:rPr>
        <w:t xml:space="preserve"> de Aduana de Frontera </w:t>
      </w:r>
      <w:r w:rsidR="00DF0D65" w:rsidRPr="008576F3">
        <w:rPr>
          <w:rFonts w:ascii="Tahoma" w:hAnsi="Tahoma" w:cs="Tahoma"/>
        </w:rPr>
        <w:t>estará a cargo de la verificación y</w:t>
      </w:r>
      <w:r w:rsidR="00532738" w:rsidRPr="008576F3">
        <w:rPr>
          <w:rFonts w:ascii="Tahoma" w:hAnsi="Tahoma" w:cs="Tahoma"/>
        </w:rPr>
        <w:t xml:space="preserve"> procesamiento de los manifiestos que presenten inconsistencias </w:t>
      </w:r>
      <w:r w:rsidR="00DF0D65" w:rsidRPr="008576F3">
        <w:rPr>
          <w:rFonts w:ascii="Tahoma" w:hAnsi="Tahoma" w:cs="Tahoma"/>
        </w:rPr>
        <w:t>respecto a la información remitida por la Administración de Aduana Extranjera (tr</w:t>
      </w:r>
      <w:r w:rsidR="00F01BE5" w:rsidRPr="008576F3">
        <w:rPr>
          <w:rFonts w:ascii="Tahoma" w:hAnsi="Tahoma" w:cs="Tahoma"/>
        </w:rPr>
        <w:t>á</w:t>
      </w:r>
      <w:r w:rsidR="00DF0D65" w:rsidRPr="008576F3">
        <w:rPr>
          <w:rFonts w:ascii="Tahoma" w:hAnsi="Tahoma" w:cs="Tahoma"/>
        </w:rPr>
        <w:t>nsito observado)</w:t>
      </w:r>
      <w:r w:rsidR="00532738" w:rsidRPr="008576F3">
        <w:rPr>
          <w:rFonts w:ascii="Tahoma" w:hAnsi="Tahoma" w:cs="Tahoma"/>
        </w:rPr>
        <w:t xml:space="preserve">; </w:t>
      </w:r>
      <w:r w:rsidR="00DF0D65" w:rsidRPr="008576F3">
        <w:rPr>
          <w:rFonts w:ascii="Tahoma" w:hAnsi="Tahoma" w:cs="Tahoma"/>
        </w:rPr>
        <w:t>así</w:t>
      </w:r>
      <w:r w:rsidR="00532738" w:rsidRPr="008576F3">
        <w:rPr>
          <w:rFonts w:ascii="Tahoma" w:hAnsi="Tahoma" w:cs="Tahoma"/>
        </w:rPr>
        <w:t xml:space="preserve"> como</w:t>
      </w:r>
      <w:r w:rsidR="00DF0D65" w:rsidRPr="008576F3">
        <w:rPr>
          <w:rFonts w:ascii="Tahoma" w:hAnsi="Tahoma" w:cs="Tahoma"/>
        </w:rPr>
        <w:t xml:space="preserve">, de los manifiestos extranjeros </w:t>
      </w:r>
      <w:r w:rsidR="00F01BE5" w:rsidRPr="008576F3">
        <w:rPr>
          <w:rFonts w:ascii="Tahoma" w:hAnsi="Tahoma" w:cs="Tahoma"/>
        </w:rPr>
        <w:t xml:space="preserve">que no cuenten con registro de manifiesto nacional y </w:t>
      </w:r>
      <w:r w:rsidR="00DF0D65" w:rsidRPr="008576F3">
        <w:rPr>
          <w:rFonts w:ascii="Tahoma" w:hAnsi="Tahoma" w:cs="Tahoma"/>
        </w:rPr>
        <w:t>que</w:t>
      </w:r>
      <w:r w:rsidR="00F01BE5" w:rsidRPr="008576F3">
        <w:rPr>
          <w:rFonts w:ascii="Tahoma" w:hAnsi="Tahoma" w:cs="Tahoma"/>
        </w:rPr>
        <w:t xml:space="preserve"> por tanto</w:t>
      </w:r>
      <w:r w:rsidR="00DF0D65" w:rsidRPr="008576F3">
        <w:rPr>
          <w:rFonts w:ascii="Tahoma" w:hAnsi="Tahoma" w:cs="Tahoma"/>
        </w:rPr>
        <w:t xml:space="preserve"> no fueron sometidos a control aduanero en una Administración de </w:t>
      </w:r>
      <w:r w:rsidR="00A14227" w:rsidRPr="008576F3">
        <w:rPr>
          <w:rFonts w:ascii="Tahoma" w:hAnsi="Tahoma" w:cs="Tahoma"/>
        </w:rPr>
        <w:t xml:space="preserve">Aduana de </w:t>
      </w:r>
      <w:r w:rsidR="00DF0D65" w:rsidRPr="008576F3">
        <w:rPr>
          <w:rFonts w:ascii="Tahoma" w:hAnsi="Tahoma" w:cs="Tahoma"/>
        </w:rPr>
        <w:t>Frontera.</w:t>
      </w:r>
    </w:p>
    <w:p w:rsidR="00FE4D32" w:rsidRPr="008576F3" w:rsidRDefault="00FE4D32" w:rsidP="00A1422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B37114" w:rsidRPr="008576F3" w:rsidRDefault="00B37114" w:rsidP="007A3AC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Para los tránsitos observados que no pudieron ser depurados a través del sistema informático</w:t>
      </w:r>
      <w:r w:rsidR="00AE75F6" w:rsidRPr="008576F3">
        <w:rPr>
          <w:rFonts w:ascii="Tahoma" w:hAnsi="Tahoma" w:cs="Tahoma"/>
        </w:rPr>
        <w:t xml:space="preserve">; </w:t>
      </w:r>
      <w:r w:rsidR="00A40A98" w:rsidRPr="008576F3">
        <w:rPr>
          <w:rFonts w:ascii="Tahoma" w:hAnsi="Tahoma" w:cs="Tahoma"/>
        </w:rPr>
        <w:t>así</w:t>
      </w:r>
      <w:r w:rsidR="00AE75F6" w:rsidRPr="008576F3">
        <w:rPr>
          <w:rFonts w:ascii="Tahoma" w:hAnsi="Tahoma" w:cs="Tahoma"/>
        </w:rPr>
        <w:t xml:space="preserve"> como, para</w:t>
      </w:r>
      <w:r w:rsidR="00A40A98" w:rsidRPr="008576F3">
        <w:rPr>
          <w:rFonts w:ascii="Tahoma" w:hAnsi="Tahoma" w:cs="Tahoma"/>
        </w:rPr>
        <w:t xml:space="preserve"> </w:t>
      </w:r>
      <w:r w:rsidR="00AE75F6" w:rsidRPr="008576F3">
        <w:rPr>
          <w:rFonts w:ascii="Tahoma" w:hAnsi="Tahoma" w:cs="Tahoma"/>
        </w:rPr>
        <w:t xml:space="preserve">los manifiestos extranjeros que no fueron sometidos a control aduanero a su ingreso a territorio nacional, </w:t>
      </w:r>
      <w:r w:rsidRPr="008576F3">
        <w:rPr>
          <w:rFonts w:ascii="Tahoma" w:hAnsi="Tahoma" w:cs="Tahoma"/>
        </w:rPr>
        <w:t xml:space="preserve">la Administración de </w:t>
      </w:r>
      <w:r w:rsidR="00C92B33" w:rsidRPr="008576F3">
        <w:rPr>
          <w:rFonts w:ascii="Tahoma" w:hAnsi="Tahoma" w:cs="Tahoma"/>
        </w:rPr>
        <w:t xml:space="preserve">Aduana de </w:t>
      </w:r>
      <w:r w:rsidRPr="008576F3">
        <w:rPr>
          <w:rFonts w:ascii="Tahoma" w:hAnsi="Tahoma" w:cs="Tahoma"/>
        </w:rPr>
        <w:t xml:space="preserve">Frontera </w:t>
      </w:r>
      <w:r w:rsidR="00AE75F6" w:rsidRPr="008576F3">
        <w:rPr>
          <w:rFonts w:ascii="Tahoma" w:hAnsi="Tahoma" w:cs="Tahoma"/>
        </w:rPr>
        <w:t>solicitar</w:t>
      </w:r>
      <w:r w:rsidR="00F01BE5" w:rsidRPr="008576F3">
        <w:rPr>
          <w:rFonts w:ascii="Tahoma" w:hAnsi="Tahoma" w:cs="Tahoma"/>
        </w:rPr>
        <w:t>á</w:t>
      </w:r>
      <w:r w:rsidR="00C92B33" w:rsidRPr="008576F3">
        <w:rPr>
          <w:rFonts w:ascii="Tahoma" w:hAnsi="Tahoma" w:cs="Tahoma"/>
        </w:rPr>
        <w:t xml:space="preserve"> los descargos correspondientes al Transportador Internacional, debiendo notificarlo vía</w:t>
      </w:r>
      <w:r w:rsidRPr="008576F3">
        <w:rPr>
          <w:rFonts w:ascii="Tahoma" w:hAnsi="Tahoma" w:cs="Tahoma"/>
        </w:rPr>
        <w:t xml:space="preserve"> electrónica</w:t>
      </w:r>
      <w:r w:rsidR="00A40A98" w:rsidRPr="008576F3">
        <w:rPr>
          <w:rFonts w:ascii="Tahoma" w:hAnsi="Tahoma" w:cs="Tahoma"/>
        </w:rPr>
        <w:t xml:space="preserve"> de manera prioritaria</w:t>
      </w:r>
      <w:r w:rsidRPr="008576F3">
        <w:rPr>
          <w:rFonts w:ascii="Tahoma" w:hAnsi="Tahoma" w:cs="Tahoma"/>
        </w:rPr>
        <w:t xml:space="preserve">. </w:t>
      </w:r>
    </w:p>
    <w:p w:rsidR="00B37114" w:rsidRPr="008576F3" w:rsidRDefault="00B37114" w:rsidP="007A3AC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0B7C41" w:rsidRPr="008576F3" w:rsidRDefault="00B95F61" w:rsidP="000B7C41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Sin embargo, </w:t>
      </w:r>
      <w:r w:rsidR="00AE75F6" w:rsidRPr="008576F3">
        <w:rPr>
          <w:rFonts w:ascii="Tahoma" w:hAnsi="Tahoma" w:cs="Tahoma"/>
        </w:rPr>
        <w:t xml:space="preserve">sin perjuicio de lo señalado anteriormente la </w:t>
      </w:r>
      <w:r w:rsidR="00A40A98" w:rsidRPr="008576F3">
        <w:rPr>
          <w:rFonts w:ascii="Tahoma" w:hAnsi="Tahoma" w:cs="Tahoma"/>
        </w:rPr>
        <w:t>Administración</w:t>
      </w:r>
      <w:r w:rsidR="00AE75F6" w:rsidRPr="008576F3">
        <w:rPr>
          <w:rFonts w:ascii="Tahoma" w:hAnsi="Tahoma" w:cs="Tahoma"/>
        </w:rPr>
        <w:t xml:space="preserve"> de Aduana de Frontera podrá recurrir a los otros medios de notificación establecidos </w:t>
      </w:r>
      <w:r w:rsidR="00A40A98" w:rsidRPr="008576F3">
        <w:rPr>
          <w:rFonts w:ascii="Tahoma" w:hAnsi="Tahoma" w:cs="Tahoma"/>
        </w:rPr>
        <w:t>por ley</w:t>
      </w:r>
      <w:r w:rsidR="00AE75F6" w:rsidRPr="008576F3">
        <w:rPr>
          <w:rFonts w:ascii="Tahoma" w:hAnsi="Tahoma" w:cs="Tahoma"/>
        </w:rPr>
        <w:t>.</w:t>
      </w:r>
      <w:r w:rsidRPr="008576F3">
        <w:rPr>
          <w:rFonts w:ascii="Tahoma" w:hAnsi="Tahoma" w:cs="Tahoma"/>
        </w:rPr>
        <w:t xml:space="preserve"> </w:t>
      </w:r>
    </w:p>
    <w:p w:rsidR="000B7C41" w:rsidRPr="008576F3" w:rsidRDefault="000B7C41" w:rsidP="007A3AC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A369AD" w:rsidRPr="008576F3" w:rsidRDefault="00A369AD" w:rsidP="00A1422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La presentac</w:t>
      </w:r>
      <w:r w:rsidR="00C92B33" w:rsidRPr="008576F3">
        <w:rPr>
          <w:rFonts w:ascii="Tahoma" w:hAnsi="Tahoma" w:cs="Tahoma"/>
        </w:rPr>
        <w:t>ión de descargos por parte del T</w:t>
      </w:r>
      <w:r w:rsidRPr="008576F3">
        <w:rPr>
          <w:rFonts w:ascii="Tahoma" w:hAnsi="Tahoma" w:cs="Tahoma"/>
        </w:rPr>
        <w:t xml:space="preserve">ransportador </w:t>
      </w:r>
      <w:r w:rsidR="00C92B33" w:rsidRPr="008576F3">
        <w:rPr>
          <w:rFonts w:ascii="Tahoma" w:hAnsi="Tahoma" w:cs="Tahoma"/>
        </w:rPr>
        <w:t>I</w:t>
      </w:r>
      <w:r w:rsidRPr="008576F3">
        <w:rPr>
          <w:rFonts w:ascii="Tahoma" w:hAnsi="Tahoma" w:cs="Tahoma"/>
        </w:rPr>
        <w:t xml:space="preserve">nternacional será de manera digital; </w:t>
      </w:r>
      <w:r w:rsidR="00C92B33" w:rsidRPr="008576F3">
        <w:rPr>
          <w:rFonts w:ascii="Tahoma" w:hAnsi="Tahoma" w:cs="Tahoma"/>
        </w:rPr>
        <w:t>únicamente</w:t>
      </w:r>
      <w:r w:rsidR="00F01BE5" w:rsidRPr="008576F3">
        <w:rPr>
          <w:rFonts w:ascii="Tahoma" w:hAnsi="Tahoma" w:cs="Tahoma"/>
        </w:rPr>
        <w:t xml:space="preserve"> </w:t>
      </w:r>
      <w:r w:rsidRPr="008576F3">
        <w:rPr>
          <w:rFonts w:ascii="Tahoma" w:hAnsi="Tahoma" w:cs="Tahoma"/>
        </w:rPr>
        <w:t xml:space="preserve">en casos de fuerza mayor o cuando la Administración de Aduana de Frontera estime que los descargos presentados </w:t>
      </w:r>
      <w:r w:rsidR="00F01BE5" w:rsidRPr="008576F3">
        <w:rPr>
          <w:rFonts w:ascii="Tahoma" w:hAnsi="Tahoma" w:cs="Tahoma"/>
        </w:rPr>
        <w:t xml:space="preserve">de </w:t>
      </w:r>
      <w:r w:rsidRPr="008576F3">
        <w:rPr>
          <w:rFonts w:ascii="Tahoma" w:hAnsi="Tahoma" w:cs="Tahoma"/>
        </w:rPr>
        <w:t xml:space="preserve">forma digital no cumplen con las condiciones establecidas, </w:t>
      </w:r>
      <w:r w:rsidR="00F01BE5" w:rsidRPr="008576F3">
        <w:rPr>
          <w:rFonts w:ascii="Tahoma" w:hAnsi="Tahoma" w:cs="Tahoma"/>
        </w:rPr>
        <w:t xml:space="preserve">se solicitará al </w:t>
      </w:r>
      <w:r w:rsidRPr="008576F3">
        <w:rPr>
          <w:rFonts w:ascii="Tahoma" w:hAnsi="Tahoma" w:cs="Tahoma"/>
        </w:rPr>
        <w:t xml:space="preserve">Transportador Internacional </w:t>
      </w:r>
      <w:r w:rsidR="00F01BE5" w:rsidRPr="008576F3">
        <w:rPr>
          <w:rFonts w:ascii="Tahoma" w:hAnsi="Tahoma" w:cs="Tahoma"/>
        </w:rPr>
        <w:t xml:space="preserve">la </w:t>
      </w:r>
      <w:r w:rsidR="00A9548F" w:rsidRPr="008576F3">
        <w:rPr>
          <w:rFonts w:ascii="Tahoma" w:hAnsi="Tahoma" w:cs="Tahoma"/>
        </w:rPr>
        <w:t>presenta</w:t>
      </w:r>
      <w:r w:rsidR="00F01BE5" w:rsidRPr="008576F3">
        <w:rPr>
          <w:rFonts w:ascii="Tahoma" w:hAnsi="Tahoma" w:cs="Tahoma"/>
        </w:rPr>
        <w:t>ción de</w:t>
      </w:r>
      <w:r w:rsidRPr="008576F3">
        <w:rPr>
          <w:rFonts w:ascii="Tahoma" w:hAnsi="Tahoma" w:cs="Tahoma"/>
        </w:rPr>
        <w:t xml:space="preserve"> documentación en forma física.  </w:t>
      </w:r>
    </w:p>
    <w:p w:rsidR="00B37114" w:rsidRPr="008576F3" w:rsidRDefault="00B37114" w:rsidP="007A3AC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497B2A" w:rsidRPr="008576F3" w:rsidRDefault="00497B2A" w:rsidP="00A1422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En caso de que no exista respuesta por parte del </w:t>
      </w:r>
      <w:r w:rsidR="009600DB" w:rsidRPr="008576F3">
        <w:rPr>
          <w:rFonts w:ascii="Tahoma" w:hAnsi="Tahoma" w:cs="Tahoma"/>
        </w:rPr>
        <w:t>T</w:t>
      </w:r>
      <w:r w:rsidRPr="008576F3">
        <w:rPr>
          <w:rFonts w:ascii="Tahoma" w:hAnsi="Tahoma" w:cs="Tahoma"/>
        </w:rPr>
        <w:t xml:space="preserve">ransportador </w:t>
      </w:r>
      <w:r w:rsidR="009600DB" w:rsidRPr="008576F3">
        <w:rPr>
          <w:rFonts w:ascii="Tahoma" w:hAnsi="Tahoma" w:cs="Tahoma"/>
        </w:rPr>
        <w:t>I</w:t>
      </w:r>
      <w:r w:rsidRPr="008576F3">
        <w:rPr>
          <w:rFonts w:ascii="Tahoma" w:hAnsi="Tahoma" w:cs="Tahoma"/>
        </w:rPr>
        <w:t>nternacional  dentro del plazo determinado</w:t>
      </w:r>
      <w:r w:rsidR="009600DB" w:rsidRPr="008576F3">
        <w:rPr>
          <w:rFonts w:ascii="Tahoma" w:hAnsi="Tahoma" w:cs="Tahoma"/>
        </w:rPr>
        <w:t xml:space="preserve">, </w:t>
      </w:r>
      <w:r w:rsidRPr="008576F3">
        <w:rPr>
          <w:rFonts w:ascii="Tahoma" w:hAnsi="Tahoma" w:cs="Tahoma"/>
        </w:rPr>
        <w:t xml:space="preserve">o </w:t>
      </w:r>
      <w:r w:rsidR="007114DD" w:rsidRPr="008576F3">
        <w:rPr>
          <w:rFonts w:ascii="Tahoma" w:hAnsi="Tahoma" w:cs="Tahoma"/>
        </w:rPr>
        <w:t>si</w:t>
      </w:r>
      <w:r w:rsidR="001A7FF5" w:rsidRPr="008576F3">
        <w:rPr>
          <w:rFonts w:ascii="Tahoma" w:hAnsi="Tahoma" w:cs="Tahoma"/>
        </w:rPr>
        <w:t xml:space="preserve"> como</w:t>
      </w:r>
      <w:r w:rsidR="007114DD" w:rsidRPr="008576F3">
        <w:rPr>
          <w:rFonts w:ascii="Tahoma" w:hAnsi="Tahoma" w:cs="Tahoma"/>
        </w:rPr>
        <w:t xml:space="preserve"> </w:t>
      </w:r>
      <w:r w:rsidRPr="008576F3">
        <w:rPr>
          <w:rFonts w:ascii="Tahoma" w:hAnsi="Tahoma" w:cs="Tahoma"/>
        </w:rPr>
        <w:t xml:space="preserve">resultado de </w:t>
      </w:r>
      <w:r w:rsidR="00C92B33" w:rsidRPr="008576F3">
        <w:rPr>
          <w:rFonts w:ascii="Tahoma" w:hAnsi="Tahoma" w:cs="Tahoma"/>
        </w:rPr>
        <w:t xml:space="preserve">la evaluación realizada </w:t>
      </w:r>
      <w:r w:rsidRPr="008576F3">
        <w:rPr>
          <w:rFonts w:ascii="Tahoma" w:hAnsi="Tahoma" w:cs="Tahoma"/>
        </w:rPr>
        <w:t xml:space="preserve">se </w:t>
      </w:r>
      <w:r w:rsidR="00A9548F" w:rsidRPr="008576F3">
        <w:rPr>
          <w:rFonts w:ascii="Tahoma" w:hAnsi="Tahoma" w:cs="Tahoma"/>
        </w:rPr>
        <w:t>establece</w:t>
      </w:r>
      <w:r w:rsidRPr="008576F3">
        <w:rPr>
          <w:rFonts w:ascii="Tahoma" w:hAnsi="Tahoma" w:cs="Tahoma"/>
        </w:rPr>
        <w:t xml:space="preserve"> que los descargos</w:t>
      </w:r>
      <w:r w:rsidR="00A9548F" w:rsidRPr="008576F3">
        <w:rPr>
          <w:rFonts w:ascii="Tahoma" w:hAnsi="Tahoma" w:cs="Tahoma"/>
        </w:rPr>
        <w:t xml:space="preserve"> presentados son insuficientes, la </w:t>
      </w:r>
      <w:r w:rsidR="007114DD" w:rsidRPr="008576F3">
        <w:rPr>
          <w:rFonts w:ascii="Tahoma" w:hAnsi="Tahoma" w:cs="Tahoma"/>
        </w:rPr>
        <w:t xml:space="preserve">Administración de Aduana de Frontera </w:t>
      </w:r>
      <w:r w:rsidR="00A9548F" w:rsidRPr="008576F3">
        <w:rPr>
          <w:rFonts w:ascii="Tahoma" w:hAnsi="Tahoma" w:cs="Tahoma"/>
        </w:rPr>
        <w:t>solicitar</w:t>
      </w:r>
      <w:r w:rsidR="001A7FF5" w:rsidRPr="008576F3">
        <w:rPr>
          <w:rFonts w:ascii="Tahoma" w:hAnsi="Tahoma" w:cs="Tahoma"/>
        </w:rPr>
        <w:t>á</w:t>
      </w:r>
      <w:r w:rsidRPr="008576F3">
        <w:rPr>
          <w:rFonts w:ascii="Tahoma" w:hAnsi="Tahoma" w:cs="Tahoma"/>
        </w:rPr>
        <w:t xml:space="preserve"> </w:t>
      </w:r>
      <w:r w:rsidR="00A9548F" w:rsidRPr="008576F3">
        <w:rPr>
          <w:rFonts w:ascii="Tahoma" w:hAnsi="Tahoma" w:cs="Tahoma"/>
        </w:rPr>
        <w:t xml:space="preserve">la información requerida </w:t>
      </w:r>
      <w:r w:rsidRPr="008576F3">
        <w:rPr>
          <w:rFonts w:ascii="Tahoma" w:hAnsi="Tahoma" w:cs="Tahoma"/>
        </w:rPr>
        <w:t xml:space="preserve">a la </w:t>
      </w:r>
      <w:r w:rsidR="009600DB" w:rsidRPr="008576F3">
        <w:rPr>
          <w:rFonts w:ascii="Tahoma" w:hAnsi="Tahoma" w:cs="Tahoma"/>
        </w:rPr>
        <w:t>A</w:t>
      </w:r>
      <w:r w:rsidRPr="008576F3">
        <w:rPr>
          <w:rFonts w:ascii="Tahoma" w:hAnsi="Tahoma" w:cs="Tahoma"/>
        </w:rPr>
        <w:t xml:space="preserve">dministración de </w:t>
      </w:r>
      <w:r w:rsidR="009600DB" w:rsidRPr="008576F3">
        <w:rPr>
          <w:rFonts w:ascii="Tahoma" w:hAnsi="Tahoma" w:cs="Tahoma"/>
        </w:rPr>
        <w:t>A</w:t>
      </w:r>
      <w:r w:rsidRPr="008576F3">
        <w:rPr>
          <w:rFonts w:ascii="Tahoma" w:hAnsi="Tahoma" w:cs="Tahoma"/>
        </w:rPr>
        <w:t xml:space="preserve">duana </w:t>
      </w:r>
      <w:r w:rsidR="009600DB" w:rsidRPr="008576F3">
        <w:rPr>
          <w:rFonts w:ascii="Tahoma" w:hAnsi="Tahoma" w:cs="Tahoma"/>
        </w:rPr>
        <w:t>E</w:t>
      </w:r>
      <w:r w:rsidRPr="008576F3">
        <w:rPr>
          <w:rFonts w:ascii="Tahoma" w:hAnsi="Tahoma" w:cs="Tahoma"/>
        </w:rPr>
        <w:t>xtranjera</w:t>
      </w:r>
      <w:r w:rsidR="00A9548F" w:rsidRPr="008576F3">
        <w:rPr>
          <w:rFonts w:ascii="Tahoma" w:hAnsi="Tahoma" w:cs="Tahoma"/>
        </w:rPr>
        <w:t>,</w:t>
      </w:r>
      <w:r w:rsidR="00022C48" w:rsidRPr="008576F3">
        <w:rPr>
          <w:rFonts w:ascii="Tahoma" w:hAnsi="Tahoma" w:cs="Tahoma"/>
        </w:rPr>
        <w:t xml:space="preserve"> </w:t>
      </w:r>
      <w:r w:rsidRPr="008576F3">
        <w:rPr>
          <w:rFonts w:ascii="Tahoma" w:hAnsi="Tahoma" w:cs="Tahoma"/>
        </w:rPr>
        <w:t xml:space="preserve">a efectos de iniciar las acciones </w:t>
      </w:r>
      <w:r w:rsidR="008E2183" w:rsidRPr="008576F3">
        <w:rPr>
          <w:rFonts w:ascii="Tahoma" w:hAnsi="Tahoma" w:cs="Tahoma"/>
        </w:rPr>
        <w:t>a</w:t>
      </w:r>
      <w:r w:rsidR="00C92B33" w:rsidRPr="008576F3">
        <w:rPr>
          <w:rFonts w:ascii="Tahoma" w:hAnsi="Tahoma" w:cs="Tahoma"/>
        </w:rPr>
        <w:t xml:space="preserve">dministrativas y </w:t>
      </w:r>
      <w:r w:rsidRPr="008576F3">
        <w:rPr>
          <w:rFonts w:ascii="Tahoma" w:hAnsi="Tahoma" w:cs="Tahoma"/>
        </w:rPr>
        <w:t>legales correspondientes</w:t>
      </w:r>
      <w:r w:rsidR="00C92B33" w:rsidRPr="008576F3">
        <w:rPr>
          <w:rFonts w:ascii="Tahoma" w:hAnsi="Tahoma" w:cs="Tahoma"/>
        </w:rPr>
        <w:t>.</w:t>
      </w:r>
    </w:p>
    <w:p w:rsidR="00CD3D91" w:rsidRPr="008F47A2" w:rsidRDefault="00CD3D91" w:rsidP="007A3AC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8F47A2">
        <w:rPr>
          <w:rFonts w:ascii="Tahoma" w:hAnsi="Tahoma" w:cs="Tahoma"/>
        </w:rPr>
        <w:lastRenderedPageBreak/>
        <w:t>Las Administraciones de Aduana de Frontera designar</w:t>
      </w:r>
      <w:r w:rsidR="001A7FF5">
        <w:rPr>
          <w:rFonts w:ascii="Tahoma" w:hAnsi="Tahoma" w:cs="Tahoma"/>
        </w:rPr>
        <w:t>á</w:t>
      </w:r>
      <w:r w:rsidRPr="008F47A2">
        <w:rPr>
          <w:rFonts w:ascii="Tahoma" w:hAnsi="Tahoma" w:cs="Tahoma"/>
        </w:rPr>
        <w:t xml:space="preserve">n mediante memorándum a un funcionario de aduana </w:t>
      </w:r>
      <w:r w:rsidR="00E446AE" w:rsidRPr="008F47A2">
        <w:rPr>
          <w:rFonts w:ascii="Tahoma" w:hAnsi="Tahoma" w:cs="Tahoma"/>
        </w:rPr>
        <w:t>de su dependencia</w:t>
      </w:r>
      <w:r w:rsidRPr="008F47A2">
        <w:rPr>
          <w:rFonts w:ascii="Tahoma" w:hAnsi="Tahoma" w:cs="Tahoma"/>
        </w:rPr>
        <w:t xml:space="preserve">, como encargado de realizar las tareas de control y depuración de </w:t>
      </w:r>
      <w:r w:rsidR="008941E2" w:rsidRPr="008F47A2">
        <w:rPr>
          <w:rFonts w:ascii="Tahoma" w:hAnsi="Tahoma" w:cs="Tahoma"/>
        </w:rPr>
        <w:t>TNC</w:t>
      </w:r>
      <w:r w:rsidRPr="008F47A2">
        <w:rPr>
          <w:rFonts w:ascii="Tahoma" w:hAnsi="Tahoma" w:cs="Tahoma"/>
        </w:rPr>
        <w:t>, de acuerdo a lo previsto en el presente procedimiento.</w:t>
      </w:r>
    </w:p>
    <w:p w:rsidR="00CD3D91" w:rsidRPr="00BE6A56" w:rsidRDefault="00CD3D91" w:rsidP="00A14227">
      <w:pPr>
        <w:spacing w:after="0" w:line="240" w:lineRule="auto"/>
        <w:ind w:left="1134"/>
        <w:jc w:val="both"/>
        <w:rPr>
          <w:rFonts w:ascii="Tahoma" w:hAnsi="Tahoma" w:cs="Tahoma"/>
        </w:rPr>
      </w:pPr>
    </w:p>
    <w:p w:rsidR="001F1062" w:rsidRPr="00BE6A56" w:rsidRDefault="001F1062" w:rsidP="001F1062">
      <w:pPr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Las Administraciones de Aduana de Frontera son responsables de efectuar el control y procesamiento de los tránsitos aduaneros en el sistema informático; así como la elaboración del Acta de Intervención en los casos de confirmarse un Tránsito No Controlado.        </w:t>
      </w:r>
    </w:p>
    <w:p w:rsidR="001F1062" w:rsidRPr="00BE6A56" w:rsidRDefault="001F1062" w:rsidP="00A14227">
      <w:pPr>
        <w:spacing w:after="0" w:line="240" w:lineRule="auto"/>
        <w:ind w:left="1134"/>
        <w:jc w:val="both"/>
        <w:rPr>
          <w:rFonts w:ascii="Tahoma" w:hAnsi="Tahoma" w:cs="Tahoma"/>
        </w:rPr>
      </w:pPr>
    </w:p>
    <w:p w:rsidR="009A6C4C" w:rsidRPr="00BE6A56" w:rsidRDefault="009A6C4C" w:rsidP="00A14227">
      <w:pPr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El Encargado de TNC designado por la Administración </w:t>
      </w:r>
      <w:r w:rsidR="006838FE" w:rsidRPr="008576F3">
        <w:rPr>
          <w:rFonts w:ascii="Tahoma" w:hAnsi="Tahoma" w:cs="Tahoma"/>
        </w:rPr>
        <w:t xml:space="preserve">de Aduana de Frontera </w:t>
      </w:r>
      <w:r w:rsidRPr="00BE6A56">
        <w:rPr>
          <w:rFonts w:ascii="Tahoma" w:hAnsi="Tahoma" w:cs="Tahoma"/>
        </w:rPr>
        <w:t xml:space="preserve">debe realizar la depuración del sistema informático </w:t>
      </w:r>
      <w:r w:rsidR="001F1062" w:rsidRPr="00BE6A56">
        <w:rPr>
          <w:rFonts w:ascii="Tahoma" w:hAnsi="Tahoma" w:cs="Tahoma"/>
        </w:rPr>
        <w:t xml:space="preserve">de forma mensual, </w:t>
      </w:r>
      <w:r w:rsidRPr="00BE6A56">
        <w:rPr>
          <w:rFonts w:ascii="Tahoma" w:hAnsi="Tahoma" w:cs="Tahoma"/>
        </w:rPr>
        <w:t xml:space="preserve">hasta el onceavo (11) día </w:t>
      </w:r>
      <w:r w:rsidR="001F1062" w:rsidRPr="00BE6A56">
        <w:rPr>
          <w:rFonts w:ascii="Tahoma" w:hAnsi="Tahoma" w:cs="Tahoma"/>
        </w:rPr>
        <w:t xml:space="preserve">de concluido el mes anterior, a efectos </w:t>
      </w:r>
      <w:r w:rsidR="003E6164" w:rsidRPr="00BE6A56">
        <w:rPr>
          <w:rFonts w:ascii="Tahoma" w:hAnsi="Tahoma" w:cs="Tahoma"/>
        </w:rPr>
        <w:t xml:space="preserve">de que la Gerencia Regional bajo su dependencia realice el </w:t>
      </w:r>
      <w:r w:rsidR="001F1062" w:rsidRPr="00BE6A56">
        <w:rPr>
          <w:rFonts w:ascii="Tahoma" w:hAnsi="Tahoma" w:cs="Tahoma"/>
        </w:rPr>
        <w:t xml:space="preserve">control </w:t>
      </w:r>
      <w:r w:rsidR="003E6164" w:rsidRPr="00BE6A56">
        <w:rPr>
          <w:rFonts w:ascii="Tahoma" w:hAnsi="Tahoma" w:cs="Tahoma"/>
        </w:rPr>
        <w:t>correspondiente.</w:t>
      </w:r>
      <w:r w:rsidR="001F1062" w:rsidRPr="00BE6A56">
        <w:rPr>
          <w:rFonts w:ascii="Tahoma" w:hAnsi="Tahoma" w:cs="Tahoma"/>
        </w:rPr>
        <w:t xml:space="preserve">  </w:t>
      </w:r>
      <w:r w:rsidRPr="00BE6A56">
        <w:rPr>
          <w:rFonts w:ascii="Tahoma" w:hAnsi="Tahoma" w:cs="Tahoma"/>
        </w:rPr>
        <w:t xml:space="preserve"> </w:t>
      </w:r>
    </w:p>
    <w:p w:rsidR="00CD3D91" w:rsidRPr="00BE6A56" w:rsidRDefault="00CD3D91" w:rsidP="00A1422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CD3D91" w:rsidRPr="00BE6A56" w:rsidRDefault="00CD3D91" w:rsidP="007A3AC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Las Gerencias Regionales son responsables de realizar el seguimiento y supervisión del</w:t>
      </w:r>
      <w:r w:rsidR="005870BF" w:rsidRPr="00BE6A56">
        <w:rPr>
          <w:rFonts w:ascii="Tahoma" w:hAnsi="Tahoma" w:cs="Tahoma"/>
        </w:rPr>
        <w:t xml:space="preserve"> trabajo realizado por las Administraciones de Aduana de Frontera bajo su jurisdicción</w:t>
      </w:r>
      <w:r w:rsidR="001A7FF5" w:rsidRPr="00BE6A56">
        <w:rPr>
          <w:rFonts w:ascii="Tahoma" w:hAnsi="Tahoma" w:cs="Tahoma"/>
        </w:rPr>
        <w:t>,</w:t>
      </w:r>
      <w:r w:rsidR="005870BF" w:rsidRPr="00BE6A56">
        <w:rPr>
          <w:rFonts w:ascii="Tahoma" w:hAnsi="Tahoma" w:cs="Tahoma"/>
        </w:rPr>
        <w:t xml:space="preserve"> </w:t>
      </w:r>
      <w:r w:rsidR="001A7FF5" w:rsidRPr="00BE6A56">
        <w:rPr>
          <w:rFonts w:ascii="Tahoma" w:hAnsi="Tahoma" w:cs="Tahoma"/>
        </w:rPr>
        <w:t>respecto</w:t>
      </w:r>
      <w:r w:rsidR="005870BF" w:rsidRPr="00BE6A56">
        <w:rPr>
          <w:rFonts w:ascii="Tahoma" w:hAnsi="Tahoma" w:cs="Tahoma"/>
        </w:rPr>
        <w:t xml:space="preserve"> a l</w:t>
      </w:r>
      <w:r w:rsidRPr="00BE6A56">
        <w:rPr>
          <w:rFonts w:ascii="Tahoma" w:hAnsi="Tahoma" w:cs="Tahoma"/>
        </w:rPr>
        <w:t>os Tránsitos Aduaneros que no fueron sometidos a control aduanero (TNC).</w:t>
      </w:r>
    </w:p>
    <w:p w:rsidR="00CD3D91" w:rsidRPr="00BE6A56" w:rsidRDefault="00CD3D91" w:rsidP="00A1422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CD3D91" w:rsidRPr="00BE6A56" w:rsidRDefault="00BA3F8E" w:rsidP="007A3AC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Cuando así se lo requiera, l</w:t>
      </w:r>
      <w:r w:rsidR="00CD3D91" w:rsidRPr="008576F3">
        <w:rPr>
          <w:rFonts w:ascii="Tahoma" w:hAnsi="Tahoma" w:cs="Tahoma"/>
        </w:rPr>
        <w:t xml:space="preserve">as Agencias de la Aduana Nacional en el exterior </w:t>
      </w:r>
      <w:r w:rsidR="008941E2" w:rsidRPr="00BE6A56">
        <w:rPr>
          <w:rFonts w:ascii="Tahoma" w:hAnsi="Tahoma" w:cs="Tahoma"/>
        </w:rPr>
        <w:t>(</w:t>
      </w:r>
      <w:r w:rsidR="00CD3D91" w:rsidRPr="00BE6A56">
        <w:rPr>
          <w:rFonts w:ascii="Tahoma" w:hAnsi="Tahoma" w:cs="Tahoma"/>
        </w:rPr>
        <w:t xml:space="preserve">Arica y </w:t>
      </w:r>
      <w:proofErr w:type="spellStart"/>
      <w:r w:rsidR="00CD3D91" w:rsidRPr="00BE6A56">
        <w:rPr>
          <w:rFonts w:ascii="Tahoma" w:hAnsi="Tahoma" w:cs="Tahoma"/>
        </w:rPr>
        <w:t>Matarani</w:t>
      </w:r>
      <w:r w:rsidR="00B2616D" w:rsidRPr="00BE6A56">
        <w:rPr>
          <w:rFonts w:ascii="Tahoma" w:hAnsi="Tahoma" w:cs="Tahoma"/>
        </w:rPr>
        <w:t>-Ilo</w:t>
      </w:r>
      <w:proofErr w:type="spellEnd"/>
      <w:r w:rsidR="008941E2" w:rsidRPr="00BE6A56">
        <w:rPr>
          <w:rFonts w:ascii="Tahoma" w:hAnsi="Tahoma" w:cs="Tahoma"/>
        </w:rPr>
        <w:t>)</w:t>
      </w:r>
      <w:r w:rsidR="00CD3D91" w:rsidRPr="00BE6A56">
        <w:rPr>
          <w:rFonts w:ascii="Tahoma" w:hAnsi="Tahoma" w:cs="Tahoma"/>
        </w:rPr>
        <w:t xml:space="preserve"> coadyuvar</w:t>
      </w:r>
      <w:r w:rsidR="001A7FF5" w:rsidRPr="00BE6A56">
        <w:rPr>
          <w:rFonts w:ascii="Tahoma" w:hAnsi="Tahoma" w:cs="Tahoma"/>
        </w:rPr>
        <w:t>á</w:t>
      </w:r>
      <w:r w:rsidR="00CD3D91" w:rsidRPr="00BE6A56">
        <w:rPr>
          <w:rFonts w:ascii="Tahoma" w:hAnsi="Tahoma" w:cs="Tahoma"/>
        </w:rPr>
        <w:t xml:space="preserve">n </w:t>
      </w:r>
      <w:r w:rsidR="00B2616D" w:rsidRPr="00BE6A56">
        <w:rPr>
          <w:rFonts w:ascii="Tahoma" w:hAnsi="Tahoma" w:cs="Tahoma"/>
        </w:rPr>
        <w:t>con el seguimiento de las solicitudes</w:t>
      </w:r>
      <w:r w:rsidRPr="00BE6A56">
        <w:rPr>
          <w:rFonts w:ascii="Tahoma" w:hAnsi="Tahoma" w:cs="Tahoma"/>
        </w:rPr>
        <w:t xml:space="preserve"> de información y/o documentación</w:t>
      </w:r>
      <w:r w:rsidR="003C25B8" w:rsidRPr="00BE6A56">
        <w:rPr>
          <w:rFonts w:ascii="Tahoma" w:hAnsi="Tahoma" w:cs="Tahoma"/>
        </w:rPr>
        <w:t xml:space="preserve"> de</w:t>
      </w:r>
      <w:r w:rsidRPr="00BE6A56">
        <w:rPr>
          <w:rFonts w:ascii="Tahoma" w:hAnsi="Tahoma" w:cs="Tahoma"/>
        </w:rPr>
        <w:t xml:space="preserve"> </w:t>
      </w:r>
      <w:r w:rsidR="003C25B8" w:rsidRPr="00BE6A56">
        <w:rPr>
          <w:rFonts w:ascii="Tahoma" w:hAnsi="Tahoma" w:cs="Tahoma"/>
        </w:rPr>
        <w:t>Tránsitos</w:t>
      </w:r>
      <w:r w:rsidRPr="00BE6A56">
        <w:rPr>
          <w:rFonts w:ascii="Tahoma" w:hAnsi="Tahoma" w:cs="Tahoma"/>
        </w:rPr>
        <w:t xml:space="preserve"> No Controlados (TNC).</w:t>
      </w:r>
      <w:r w:rsidR="00B2616D" w:rsidRPr="00BE6A56">
        <w:rPr>
          <w:rFonts w:ascii="Tahoma" w:hAnsi="Tahoma" w:cs="Tahoma"/>
        </w:rPr>
        <w:t xml:space="preserve"> </w:t>
      </w:r>
    </w:p>
    <w:p w:rsidR="00CD3D91" w:rsidRPr="00BE6A56" w:rsidRDefault="00CD3D91" w:rsidP="00A14227">
      <w:pPr>
        <w:pStyle w:val="Prrafodelista"/>
        <w:ind w:left="1134"/>
        <w:rPr>
          <w:rFonts w:ascii="Tahoma" w:hAnsi="Tahoma" w:cs="Tahoma"/>
        </w:rPr>
      </w:pPr>
    </w:p>
    <w:p w:rsidR="00CD3D91" w:rsidRPr="00BE6A56" w:rsidRDefault="00CD3D91" w:rsidP="007A3AC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Las Administraciones </w:t>
      </w:r>
      <w:r w:rsidR="001A7FF5" w:rsidRPr="008576F3">
        <w:rPr>
          <w:rFonts w:ascii="Tahoma" w:hAnsi="Tahoma" w:cs="Tahoma"/>
        </w:rPr>
        <w:t xml:space="preserve">de </w:t>
      </w:r>
      <w:r w:rsidRPr="008576F3">
        <w:rPr>
          <w:rFonts w:ascii="Tahoma" w:hAnsi="Tahoma" w:cs="Tahoma"/>
        </w:rPr>
        <w:t>Aduan</w:t>
      </w:r>
      <w:r w:rsidR="001A7FF5" w:rsidRPr="008576F3">
        <w:rPr>
          <w:rFonts w:ascii="Tahoma" w:hAnsi="Tahoma" w:cs="Tahoma"/>
        </w:rPr>
        <w:t>a</w:t>
      </w:r>
      <w:r w:rsidRPr="008576F3">
        <w:rPr>
          <w:rFonts w:ascii="Tahoma" w:hAnsi="Tahoma" w:cs="Tahoma"/>
        </w:rPr>
        <w:t xml:space="preserve"> de ingreso, destino y/o Zonas Francas; así como, los Concesionarios de Deposito Aduanero, Consignatarios y Agencias Despachantes de Aduana deberán remitir </w:t>
      </w:r>
      <w:r w:rsidR="00BB7870" w:rsidRPr="00BE6A56">
        <w:rPr>
          <w:rFonts w:ascii="Tahoma" w:hAnsi="Tahoma" w:cs="Tahoma"/>
        </w:rPr>
        <w:t xml:space="preserve">en un plazo de diez (10) días hábiles </w:t>
      </w:r>
      <w:r w:rsidRPr="00BE6A56">
        <w:rPr>
          <w:rFonts w:ascii="Tahoma" w:hAnsi="Tahoma" w:cs="Tahoma"/>
        </w:rPr>
        <w:t>a la Administración de Aduana de Frontera que así lo requiera</w:t>
      </w:r>
      <w:r w:rsidR="00BB7870" w:rsidRPr="00BE6A56">
        <w:rPr>
          <w:rFonts w:ascii="Tahoma" w:hAnsi="Tahoma" w:cs="Tahoma"/>
        </w:rPr>
        <w:t>,</w:t>
      </w:r>
      <w:r w:rsidRPr="00BE6A56">
        <w:rPr>
          <w:rFonts w:ascii="Tahoma" w:hAnsi="Tahoma" w:cs="Tahoma"/>
        </w:rPr>
        <w:t xml:space="preserve"> la documentación solicitada </w:t>
      </w:r>
      <w:r w:rsidR="001A7FF5" w:rsidRPr="00BE6A56">
        <w:rPr>
          <w:rFonts w:ascii="Tahoma" w:hAnsi="Tahoma" w:cs="Tahoma"/>
        </w:rPr>
        <w:t xml:space="preserve">para </w:t>
      </w:r>
      <w:r w:rsidR="00BC69D0" w:rsidRPr="00BE6A56">
        <w:rPr>
          <w:rFonts w:ascii="Tahoma" w:hAnsi="Tahoma" w:cs="Tahoma"/>
        </w:rPr>
        <w:t>su</w:t>
      </w:r>
      <w:r w:rsidR="00BB7870" w:rsidRPr="00BE6A56">
        <w:rPr>
          <w:rFonts w:ascii="Tahoma" w:hAnsi="Tahoma" w:cs="Tahoma"/>
        </w:rPr>
        <w:t xml:space="preserve"> </w:t>
      </w:r>
      <w:r w:rsidRPr="00BE6A56">
        <w:rPr>
          <w:rFonts w:ascii="Tahoma" w:hAnsi="Tahoma" w:cs="Tahoma"/>
        </w:rPr>
        <w:t xml:space="preserve">evaluación.   </w:t>
      </w:r>
    </w:p>
    <w:p w:rsidR="00CD3D91" w:rsidRPr="00BE6A56" w:rsidRDefault="00CD3D91" w:rsidP="00A14227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CD3D91" w:rsidRPr="00BE6A56" w:rsidRDefault="00BA3F8E" w:rsidP="007A3AC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Los Transportadores Internacionales, son responsables de la presentación de los descargos requeridos por las Administraciones de </w:t>
      </w:r>
      <w:r w:rsidR="00BC69D0" w:rsidRPr="00BE6A56">
        <w:rPr>
          <w:rFonts w:ascii="Tahoma" w:hAnsi="Tahoma" w:cs="Tahoma"/>
        </w:rPr>
        <w:t xml:space="preserve">Aduana de </w:t>
      </w:r>
      <w:r w:rsidRPr="00BE6A56">
        <w:rPr>
          <w:rFonts w:ascii="Tahoma" w:hAnsi="Tahoma" w:cs="Tahoma"/>
        </w:rPr>
        <w:t>Frontera en el plazo establecido y conforme a lo dispuesto en el presente procedimiento.</w:t>
      </w:r>
    </w:p>
    <w:p w:rsidR="00CD3D91" w:rsidRPr="00BE6A56" w:rsidRDefault="00CD3D91" w:rsidP="00A14227">
      <w:pPr>
        <w:spacing w:after="0" w:line="240" w:lineRule="auto"/>
        <w:ind w:left="1134"/>
        <w:jc w:val="both"/>
        <w:rPr>
          <w:rFonts w:ascii="Tahoma" w:hAnsi="Tahoma" w:cs="Tahoma"/>
        </w:rPr>
      </w:pPr>
    </w:p>
    <w:p w:rsidR="004B4315" w:rsidRPr="00BE6A56" w:rsidRDefault="00BC69D0" w:rsidP="00A1422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 xml:space="preserve">Cuando la Administración de Aduana de Frontera confirme un TNC </w:t>
      </w:r>
      <w:r w:rsidR="001A7FF5" w:rsidRPr="008576F3">
        <w:rPr>
          <w:rFonts w:ascii="Tahoma" w:hAnsi="Tahoma" w:cs="Tahoma"/>
        </w:rPr>
        <w:t>deberá</w:t>
      </w:r>
      <w:r w:rsidRPr="008576F3">
        <w:rPr>
          <w:rFonts w:ascii="Tahoma" w:hAnsi="Tahoma" w:cs="Tahoma"/>
        </w:rPr>
        <w:t xml:space="preserve"> emitir el Acta Intervención correspondiente</w:t>
      </w:r>
      <w:r w:rsidR="004B4315" w:rsidRPr="00BE6A56">
        <w:rPr>
          <w:rFonts w:ascii="Tahoma" w:hAnsi="Tahoma" w:cs="Tahoma"/>
        </w:rPr>
        <w:t>.</w:t>
      </w:r>
    </w:p>
    <w:p w:rsidR="003E6164" w:rsidRPr="00BE6A56" w:rsidRDefault="003E6164" w:rsidP="00E503F0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E97C36" w:rsidRPr="00BE6A56" w:rsidRDefault="001A7FF5" w:rsidP="002356C9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 w:rsidRPr="008576F3">
        <w:rPr>
          <w:rFonts w:ascii="Tahoma" w:hAnsi="Tahoma" w:cs="Tahoma"/>
        </w:rPr>
        <w:t>Asimismo, l</w:t>
      </w:r>
      <w:r w:rsidR="00E97C36" w:rsidRPr="008576F3">
        <w:rPr>
          <w:rFonts w:ascii="Tahoma" w:hAnsi="Tahoma" w:cs="Tahoma"/>
        </w:rPr>
        <w:t xml:space="preserve">a Administración de Aduana de Frontera mediante Resolución Administrativa dispondrá que la Unidad de Servicio a Operadores (USO) proceda </w:t>
      </w:r>
      <w:r w:rsidR="008E2183" w:rsidRPr="00BE6A56">
        <w:rPr>
          <w:rFonts w:ascii="Tahoma" w:hAnsi="Tahoma" w:cs="Tahoma"/>
        </w:rPr>
        <w:t xml:space="preserve">con el </w:t>
      </w:r>
      <w:r w:rsidR="00E97C36" w:rsidRPr="00BE6A56">
        <w:rPr>
          <w:rFonts w:ascii="Tahoma" w:hAnsi="Tahoma" w:cs="Tahoma"/>
        </w:rPr>
        <w:t>bloqueo del permiso de porteo internacional del medio de transporte observado</w:t>
      </w:r>
      <w:r w:rsidRPr="00BE6A56">
        <w:rPr>
          <w:rFonts w:ascii="Tahoma" w:hAnsi="Tahoma" w:cs="Tahoma"/>
        </w:rPr>
        <w:t>.</w:t>
      </w:r>
    </w:p>
    <w:p w:rsidR="001A7FF5" w:rsidRPr="00BE6A56" w:rsidRDefault="001A7FF5" w:rsidP="002356C9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</w:p>
    <w:p w:rsidR="007F7193" w:rsidRPr="002356C9" w:rsidRDefault="001A7FF5" w:rsidP="007A3AC7">
      <w:pPr>
        <w:pStyle w:val="Prrafodelista"/>
        <w:numPr>
          <w:ilvl w:val="0"/>
          <w:numId w:val="23"/>
        </w:numPr>
        <w:spacing w:after="0" w:line="240" w:lineRule="auto"/>
        <w:ind w:left="1134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L</w:t>
      </w:r>
      <w:r w:rsidRPr="002356C9">
        <w:rPr>
          <w:rFonts w:ascii="Tahoma" w:hAnsi="Tahoma" w:cs="Tahoma"/>
        </w:rPr>
        <w:t>a Administración de Aduana de Frontera</w:t>
      </w:r>
      <w:r>
        <w:rPr>
          <w:rFonts w:ascii="Tahoma" w:hAnsi="Tahoma" w:cs="Tahoma"/>
        </w:rPr>
        <w:t>,</w:t>
      </w:r>
      <w:r w:rsidRPr="002356C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con</w:t>
      </w:r>
      <w:r w:rsidR="000C4468" w:rsidRPr="002356C9">
        <w:rPr>
          <w:rFonts w:ascii="Tahoma" w:hAnsi="Tahoma" w:cs="Tahoma"/>
        </w:rPr>
        <w:t xml:space="preserve"> </w:t>
      </w:r>
      <w:r w:rsidR="00BC69D0" w:rsidRPr="002356C9">
        <w:rPr>
          <w:rFonts w:ascii="Tahoma" w:hAnsi="Tahoma" w:cs="Tahoma"/>
        </w:rPr>
        <w:t>copia del</w:t>
      </w:r>
      <w:r w:rsidR="00BF59E6" w:rsidRPr="002356C9">
        <w:rPr>
          <w:rFonts w:ascii="Tahoma" w:hAnsi="Tahoma" w:cs="Tahoma"/>
        </w:rPr>
        <w:t xml:space="preserve"> Acta de Intervención</w:t>
      </w:r>
      <w:r w:rsidR="000C4468" w:rsidRPr="002356C9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deberá </w:t>
      </w:r>
      <w:r w:rsidR="00FE4D32" w:rsidRPr="002356C9">
        <w:rPr>
          <w:rFonts w:ascii="Tahoma" w:hAnsi="Tahoma" w:cs="Tahoma"/>
        </w:rPr>
        <w:t>comunic</w:t>
      </w:r>
      <w:r>
        <w:rPr>
          <w:rFonts w:ascii="Tahoma" w:hAnsi="Tahoma" w:cs="Tahoma"/>
        </w:rPr>
        <w:t>ar</w:t>
      </w:r>
      <w:r w:rsidR="007114DD" w:rsidRPr="002356C9">
        <w:rPr>
          <w:rFonts w:ascii="Tahoma" w:hAnsi="Tahoma" w:cs="Tahoma"/>
        </w:rPr>
        <w:t xml:space="preserve"> </w:t>
      </w:r>
      <w:r w:rsidR="00FE4D32" w:rsidRPr="002356C9">
        <w:rPr>
          <w:rFonts w:ascii="Tahoma" w:hAnsi="Tahoma" w:cs="Tahoma"/>
        </w:rPr>
        <w:t xml:space="preserve">al Departamento de Coordinación </w:t>
      </w:r>
      <w:r w:rsidR="00251D65">
        <w:rPr>
          <w:rFonts w:ascii="Tahoma" w:hAnsi="Tahoma" w:cs="Tahoma"/>
        </w:rPr>
        <w:t xml:space="preserve">Operativa </w:t>
      </w:r>
      <w:r w:rsidR="00FE4D32" w:rsidRPr="002356C9">
        <w:rPr>
          <w:rFonts w:ascii="Tahoma" w:hAnsi="Tahoma" w:cs="Tahoma"/>
        </w:rPr>
        <w:t>e Investigación (DCOI) los datos del medio de transporte observado</w:t>
      </w:r>
      <w:r w:rsidR="00BC69D0" w:rsidRPr="002356C9">
        <w:rPr>
          <w:rFonts w:ascii="Tahoma" w:hAnsi="Tahoma" w:cs="Tahoma"/>
        </w:rPr>
        <w:t>,</w:t>
      </w:r>
      <w:r w:rsidR="00FE4D32" w:rsidRPr="002356C9">
        <w:rPr>
          <w:rFonts w:ascii="Tahoma" w:hAnsi="Tahoma" w:cs="Tahoma"/>
        </w:rPr>
        <w:t xml:space="preserve"> a objeto de que </w:t>
      </w:r>
      <w:r>
        <w:rPr>
          <w:rFonts w:ascii="Tahoma" w:hAnsi="Tahoma" w:cs="Tahoma"/>
        </w:rPr>
        <w:t>esta información se</w:t>
      </w:r>
      <w:r w:rsidR="008E2183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8E2183">
        <w:rPr>
          <w:rFonts w:ascii="Tahoma" w:hAnsi="Tahoma" w:cs="Tahoma"/>
        </w:rPr>
        <w:t xml:space="preserve">puesta </w:t>
      </w:r>
      <w:r>
        <w:rPr>
          <w:rFonts w:ascii="Tahoma" w:hAnsi="Tahoma" w:cs="Tahoma"/>
        </w:rPr>
        <w:t>a conocimiento del</w:t>
      </w:r>
      <w:r w:rsidR="00FE4D32" w:rsidRPr="002356C9">
        <w:rPr>
          <w:rFonts w:ascii="Tahoma" w:hAnsi="Tahoma" w:cs="Tahoma"/>
        </w:rPr>
        <w:t xml:space="preserve"> Viceministerio de Lucha contra el Contrabando</w:t>
      </w:r>
      <w:r>
        <w:rPr>
          <w:rFonts w:ascii="Tahoma" w:hAnsi="Tahoma" w:cs="Tahoma"/>
        </w:rPr>
        <w:t>,</w:t>
      </w:r>
      <w:r w:rsidR="00FE4D32" w:rsidRPr="002356C9">
        <w:rPr>
          <w:rFonts w:ascii="Tahoma" w:hAnsi="Tahoma" w:cs="Tahoma"/>
        </w:rPr>
        <w:t xml:space="preserve"> para el comiso del medio de transporte.</w:t>
      </w:r>
    </w:p>
    <w:p w:rsidR="009F0951" w:rsidRPr="00453957" w:rsidRDefault="009F0951" w:rsidP="00BA3F8E">
      <w:pPr>
        <w:spacing w:after="0" w:line="240" w:lineRule="auto"/>
        <w:ind w:left="1134"/>
        <w:jc w:val="both"/>
        <w:rPr>
          <w:rFonts w:ascii="Tahoma" w:hAnsi="Tahoma" w:cs="Tahoma"/>
        </w:rPr>
      </w:pPr>
    </w:p>
    <w:p w:rsidR="003869F0" w:rsidRPr="002356C9" w:rsidRDefault="003869F0" w:rsidP="003869F0">
      <w:pPr>
        <w:pStyle w:val="Prrafodelista"/>
        <w:numPr>
          <w:ilvl w:val="0"/>
          <w:numId w:val="3"/>
        </w:numPr>
        <w:spacing w:after="0" w:line="240" w:lineRule="auto"/>
        <w:ind w:left="708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>DESCRIPCIÓN DEL PROCEDIMIENTO</w:t>
      </w:r>
      <w:r w:rsidR="0049304F" w:rsidRPr="002356C9">
        <w:rPr>
          <w:rFonts w:ascii="Tahoma" w:hAnsi="Tahoma" w:cs="Tahoma"/>
        </w:rPr>
        <w:fldChar w:fldCharType="begin"/>
      </w:r>
      <w:r w:rsidR="0049304F" w:rsidRPr="002356C9">
        <w:rPr>
          <w:rFonts w:ascii="Tahoma" w:hAnsi="Tahoma" w:cs="Tahoma"/>
        </w:rPr>
        <w:instrText xml:space="preserve"> XE "</w:instrText>
      </w:r>
      <w:r w:rsidR="00182B08" w:rsidRPr="002356C9">
        <w:rPr>
          <w:rFonts w:ascii="Tahoma" w:hAnsi="Tahoma" w:cs="Tahoma"/>
        </w:rPr>
        <w:instrText xml:space="preserve">B. </w:instrText>
      </w:r>
      <w:r w:rsidR="0049304F" w:rsidRPr="002356C9">
        <w:rPr>
          <w:rFonts w:ascii="Tahoma" w:hAnsi="Tahoma" w:cs="Tahoma"/>
        </w:rPr>
        <w:instrText>DESCRIPCIÓN DEL PROCEDIMIENTO</w:instrText>
      </w:r>
      <w:r w:rsidR="00182B08" w:rsidRPr="002356C9">
        <w:rPr>
          <w:rFonts w:ascii="Tahoma" w:hAnsi="Tahoma" w:cs="Tahoma"/>
        </w:rPr>
        <w:instrText>;7</w:instrText>
      </w:r>
      <w:r w:rsidR="0049304F" w:rsidRPr="002356C9">
        <w:rPr>
          <w:rFonts w:ascii="Tahoma" w:hAnsi="Tahoma" w:cs="Tahoma"/>
        </w:rPr>
        <w:instrText xml:space="preserve">" </w:instrText>
      </w:r>
      <w:r w:rsidR="0049304F" w:rsidRPr="002356C9">
        <w:rPr>
          <w:rFonts w:ascii="Tahoma" w:hAnsi="Tahoma" w:cs="Tahoma"/>
        </w:rPr>
        <w:fldChar w:fldCharType="end"/>
      </w:r>
    </w:p>
    <w:p w:rsidR="00B77A46" w:rsidRPr="00453957" w:rsidRDefault="00B77A46" w:rsidP="00B77A46">
      <w:pPr>
        <w:pStyle w:val="Prrafodelista"/>
        <w:spacing w:after="0" w:line="240" w:lineRule="auto"/>
        <w:ind w:left="708"/>
        <w:rPr>
          <w:rFonts w:ascii="Tahoma" w:hAnsi="Tahoma" w:cs="Tahoma"/>
        </w:rPr>
      </w:pPr>
    </w:p>
    <w:p w:rsidR="003869F0" w:rsidRPr="002356C9" w:rsidRDefault="00370A9F" w:rsidP="00370A9F">
      <w:pPr>
        <w:pStyle w:val="Prrafodelista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>RECEPCIÓN Y CRUCE DE INFORMACIÓN</w:t>
      </w:r>
      <w:r w:rsidR="0049304F" w:rsidRPr="002356C9">
        <w:rPr>
          <w:rFonts w:ascii="Tahoma" w:hAnsi="Tahoma" w:cs="Tahoma"/>
        </w:rPr>
        <w:fldChar w:fldCharType="begin"/>
      </w:r>
      <w:r w:rsidR="0049304F" w:rsidRPr="002356C9">
        <w:rPr>
          <w:rFonts w:ascii="Tahoma" w:hAnsi="Tahoma" w:cs="Tahoma"/>
        </w:rPr>
        <w:instrText xml:space="preserve"> XE "</w:instrText>
      </w:r>
      <w:r w:rsidR="00182B08" w:rsidRPr="002356C9">
        <w:rPr>
          <w:rFonts w:ascii="Tahoma" w:hAnsi="Tahoma" w:cs="Tahoma"/>
        </w:rPr>
        <w:instrText xml:space="preserve">1. </w:instrText>
      </w:r>
      <w:r w:rsidR="0049304F" w:rsidRPr="002356C9">
        <w:rPr>
          <w:rFonts w:ascii="Tahoma" w:hAnsi="Tahoma" w:cs="Tahoma"/>
        </w:rPr>
        <w:instrText>RECEPCIÓN Y CRUCE DE INFORMACIÓN</w:instrText>
      </w:r>
      <w:r w:rsidR="00182B08" w:rsidRPr="002356C9">
        <w:rPr>
          <w:rFonts w:ascii="Tahoma" w:hAnsi="Tahoma" w:cs="Tahoma"/>
        </w:rPr>
        <w:instrText>;8</w:instrText>
      </w:r>
      <w:r w:rsidR="0049304F" w:rsidRPr="002356C9">
        <w:rPr>
          <w:rFonts w:ascii="Tahoma" w:hAnsi="Tahoma" w:cs="Tahoma"/>
        </w:rPr>
        <w:instrText xml:space="preserve">" </w:instrText>
      </w:r>
      <w:r w:rsidR="0049304F" w:rsidRPr="002356C9">
        <w:rPr>
          <w:rFonts w:ascii="Tahoma" w:hAnsi="Tahoma" w:cs="Tahoma"/>
        </w:rPr>
        <w:fldChar w:fldCharType="end"/>
      </w:r>
    </w:p>
    <w:p w:rsidR="00095459" w:rsidRPr="00453957" w:rsidRDefault="00095459" w:rsidP="00370A9F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</w:p>
    <w:p w:rsidR="009C547E" w:rsidRPr="008E2183" w:rsidRDefault="00752066" w:rsidP="00110593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Una vez remitida la información </w:t>
      </w:r>
      <w:r w:rsidR="00561C9A">
        <w:rPr>
          <w:rFonts w:ascii="Tahoma" w:hAnsi="Tahoma" w:cs="Tahoma"/>
        </w:rPr>
        <w:t xml:space="preserve">en línea </w:t>
      </w:r>
      <w:r w:rsidR="00561C9A" w:rsidRPr="002356C9">
        <w:rPr>
          <w:rFonts w:ascii="Tahoma" w:hAnsi="Tahoma" w:cs="Tahoma"/>
        </w:rPr>
        <w:t>por parte de la Administración de Aduana Extranjera</w:t>
      </w:r>
      <w:r w:rsidR="00561C9A">
        <w:rPr>
          <w:rFonts w:ascii="Tahoma" w:hAnsi="Tahoma" w:cs="Tahoma"/>
        </w:rPr>
        <w:t>,</w:t>
      </w:r>
      <w:r w:rsidR="00561C9A" w:rsidRPr="002356C9">
        <w:rPr>
          <w:rFonts w:ascii="Tahoma" w:hAnsi="Tahoma" w:cs="Tahoma"/>
        </w:rPr>
        <w:t xml:space="preserve"> los</w:t>
      </w:r>
      <w:r w:rsidRPr="002356C9">
        <w:rPr>
          <w:rFonts w:ascii="Tahoma" w:hAnsi="Tahoma" w:cs="Tahoma"/>
        </w:rPr>
        <w:t xml:space="preserve"> manifiestos </w:t>
      </w:r>
      <w:r w:rsidR="007114DD" w:rsidRPr="002356C9">
        <w:rPr>
          <w:rFonts w:ascii="Tahoma" w:hAnsi="Tahoma" w:cs="Tahoma"/>
        </w:rPr>
        <w:t xml:space="preserve">de carga </w:t>
      </w:r>
      <w:r w:rsidRPr="002356C9">
        <w:rPr>
          <w:rFonts w:ascii="Tahoma" w:hAnsi="Tahoma" w:cs="Tahoma"/>
        </w:rPr>
        <w:t xml:space="preserve">con destino a territorio nacional </w:t>
      </w:r>
      <w:r w:rsidR="001A7FF5">
        <w:rPr>
          <w:rFonts w:ascii="Tahoma" w:hAnsi="Tahoma" w:cs="Tahoma"/>
        </w:rPr>
        <w:t>serán</w:t>
      </w:r>
      <w:r w:rsidR="001A7FF5" w:rsidRPr="002356C9">
        <w:rPr>
          <w:rFonts w:ascii="Tahoma" w:hAnsi="Tahoma" w:cs="Tahoma"/>
        </w:rPr>
        <w:t xml:space="preserve"> </w:t>
      </w:r>
      <w:r w:rsidR="00561C9A">
        <w:rPr>
          <w:rFonts w:ascii="Tahoma" w:hAnsi="Tahoma" w:cs="Tahoma"/>
        </w:rPr>
        <w:t>sometidos a un cruce de información</w:t>
      </w:r>
      <w:r w:rsidR="00A13AB6">
        <w:rPr>
          <w:rFonts w:ascii="Tahoma" w:hAnsi="Tahoma" w:cs="Tahoma"/>
        </w:rPr>
        <w:t xml:space="preserve"> con</w:t>
      </w:r>
      <w:r w:rsidR="00561C9A">
        <w:rPr>
          <w:rFonts w:ascii="Tahoma" w:hAnsi="Tahoma" w:cs="Tahoma"/>
        </w:rPr>
        <w:t xml:space="preserve"> </w:t>
      </w:r>
      <w:r w:rsidR="00A13AB6" w:rsidRPr="008E2183">
        <w:rPr>
          <w:rFonts w:ascii="Tahoma" w:hAnsi="Tahoma" w:cs="Tahoma"/>
        </w:rPr>
        <w:t>los manifiestos registrados en la base de datos de la AN</w:t>
      </w:r>
      <w:r w:rsidR="00A13AB6">
        <w:rPr>
          <w:rFonts w:ascii="Tahoma" w:hAnsi="Tahoma" w:cs="Tahoma"/>
        </w:rPr>
        <w:t xml:space="preserve">. </w:t>
      </w:r>
      <w:r w:rsidR="00110593">
        <w:rPr>
          <w:rFonts w:ascii="Tahoma" w:hAnsi="Tahoma" w:cs="Tahoma"/>
        </w:rPr>
        <w:t>L</w:t>
      </w:r>
      <w:r w:rsidRPr="008E2183">
        <w:rPr>
          <w:rFonts w:ascii="Tahoma" w:hAnsi="Tahoma" w:cs="Tahoma"/>
        </w:rPr>
        <w:t xml:space="preserve">os resultados </w:t>
      </w:r>
      <w:r w:rsidR="004E257F" w:rsidRPr="008E2183">
        <w:rPr>
          <w:rFonts w:ascii="Tahoma" w:hAnsi="Tahoma" w:cs="Tahoma"/>
        </w:rPr>
        <w:t>de</w:t>
      </w:r>
      <w:r w:rsidR="00110593">
        <w:rPr>
          <w:rFonts w:ascii="Tahoma" w:hAnsi="Tahoma" w:cs="Tahoma"/>
        </w:rPr>
        <w:t>l</w:t>
      </w:r>
      <w:r w:rsidR="004E257F" w:rsidRPr="008E2183">
        <w:rPr>
          <w:rFonts w:ascii="Tahoma" w:hAnsi="Tahoma" w:cs="Tahoma"/>
        </w:rPr>
        <w:t xml:space="preserve"> cruce de información </w:t>
      </w:r>
      <w:r w:rsidR="00F95BF1">
        <w:rPr>
          <w:rFonts w:ascii="Tahoma" w:hAnsi="Tahoma" w:cs="Tahoma"/>
        </w:rPr>
        <w:t>serán clasificados de acuerdo a lo siguiente</w:t>
      </w:r>
      <w:r w:rsidR="004E257F" w:rsidRPr="008E2183">
        <w:rPr>
          <w:rFonts w:ascii="Tahoma" w:hAnsi="Tahoma" w:cs="Tahoma"/>
        </w:rPr>
        <w:t>: Tránsitos sujetos a Control Aduanero</w:t>
      </w:r>
      <w:r w:rsidR="007825A8" w:rsidRPr="008E2183">
        <w:rPr>
          <w:rFonts w:ascii="Tahoma" w:hAnsi="Tahoma" w:cs="Tahoma"/>
        </w:rPr>
        <w:t xml:space="preserve"> Nacional</w:t>
      </w:r>
      <w:r w:rsidR="004E257F" w:rsidRPr="008E2183">
        <w:rPr>
          <w:rFonts w:ascii="Tahoma" w:hAnsi="Tahoma" w:cs="Tahoma"/>
        </w:rPr>
        <w:t xml:space="preserve"> (TC) y Tránsitos No Sujetos a Control Aduanero Nacional (TNC</w:t>
      </w:r>
      <w:r w:rsidR="00B57F56" w:rsidRPr="008E2183">
        <w:rPr>
          <w:rFonts w:ascii="Tahoma" w:hAnsi="Tahoma" w:cs="Tahoma"/>
        </w:rPr>
        <w:t>)</w:t>
      </w:r>
      <w:r w:rsidR="008210F6" w:rsidRPr="008E2183">
        <w:rPr>
          <w:rFonts w:ascii="Tahoma" w:hAnsi="Tahoma" w:cs="Tahoma"/>
        </w:rPr>
        <w:t>.</w:t>
      </w:r>
    </w:p>
    <w:p w:rsidR="001F1062" w:rsidRPr="00453957" w:rsidRDefault="001F1062" w:rsidP="00964F53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</w:p>
    <w:p w:rsidR="00F073CC" w:rsidRPr="002356C9" w:rsidRDefault="00ED3590" w:rsidP="00ED359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>TR</w:t>
      </w:r>
      <w:r w:rsidR="00251D65">
        <w:rPr>
          <w:rFonts w:ascii="Tahoma" w:hAnsi="Tahoma" w:cs="Tahoma"/>
          <w:b/>
        </w:rPr>
        <w:t>Á</w:t>
      </w:r>
      <w:r w:rsidRPr="002356C9">
        <w:rPr>
          <w:rFonts w:ascii="Tahoma" w:hAnsi="Tahoma" w:cs="Tahoma"/>
          <w:b/>
        </w:rPr>
        <w:t>NSITOS SUJETOS A CONTROL ADUANERO NACIONAL</w:t>
      </w:r>
      <w:r w:rsidR="0049304F" w:rsidRPr="002356C9">
        <w:rPr>
          <w:rFonts w:ascii="Tahoma" w:hAnsi="Tahoma" w:cs="Tahoma"/>
          <w:b/>
        </w:rPr>
        <w:fldChar w:fldCharType="begin"/>
      </w:r>
      <w:r w:rsidR="0049304F" w:rsidRPr="002356C9">
        <w:instrText xml:space="preserve"> XE "</w:instrText>
      </w:r>
      <w:r w:rsidR="00182B08" w:rsidRPr="002356C9">
        <w:rPr>
          <w:rFonts w:ascii="Tahoma" w:hAnsi="Tahoma" w:cs="Tahoma"/>
        </w:rPr>
        <w:instrText xml:space="preserve">2. </w:instrText>
      </w:r>
      <w:r w:rsidR="0049304F" w:rsidRPr="002356C9">
        <w:rPr>
          <w:rFonts w:ascii="Tahoma" w:hAnsi="Tahoma" w:cs="Tahoma"/>
        </w:rPr>
        <w:instrText>TRANSITOS QUE FUERON SUJETOS A CONTROL ADUANERO NACIONAL</w:instrText>
      </w:r>
      <w:r w:rsidR="00182B08" w:rsidRPr="002356C9">
        <w:rPr>
          <w:rFonts w:ascii="Tahoma" w:hAnsi="Tahoma" w:cs="Tahoma"/>
        </w:rPr>
        <w:instrText>;9</w:instrText>
      </w:r>
      <w:r w:rsidR="0049304F" w:rsidRPr="002356C9">
        <w:rPr>
          <w:rFonts w:ascii="Tahoma" w:hAnsi="Tahoma" w:cs="Tahoma"/>
        </w:rPr>
        <w:instrText>"</w:instrText>
      </w:r>
      <w:r w:rsidR="0049304F" w:rsidRPr="002356C9">
        <w:instrText xml:space="preserve"> </w:instrText>
      </w:r>
      <w:r w:rsidR="0049304F" w:rsidRPr="002356C9">
        <w:rPr>
          <w:rFonts w:ascii="Tahoma" w:hAnsi="Tahoma" w:cs="Tahoma"/>
          <w:b/>
        </w:rPr>
        <w:fldChar w:fldCharType="end"/>
      </w:r>
    </w:p>
    <w:p w:rsidR="00964F53" w:rsidRPr="00453957" w:rsidRDefault="00964F53" w:rsidP="00964F53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</w:p>
    <w:p w:rsidR="00110593" w:rsidRDefault="0084480F" w:rsidP="00680FD9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>E</w:t>
      </w:r>
      <w:r w:rsidR="00680FD9" w:rsidRPr="002356C9">
        <w:rPr>
          <w:rFonts w:ascii="Tahoma" w:hAnsi="Tahoma" w:cs="Tahoma"/>
        </w:rPr>
        <w:t xml:space="preserve">l sistema informático al momento de realizar el cruce de información </w:t>
      </w:r>
      <w:r w:rsidRPr="002356C9">
        <w:rPr>
          <w:rFonts w:ascii="Tahoma" w:hAnsi="Tahoma" w:cs="Tahoma"/>
        </w:rPr>
        <w:t>verifica</w:t>
      </w:r>
      <w:r w:rsidR="00680FD9" w:rsidRPr="002356C9">
        <w:rPr>
          <w:rFonts w:ascii="Tahoma" w:hAnsi="Tahoma" w:cs="Tahoma"/>
        </w:rPr>
        <w:t xml:space="preserve"> que el manifiesto remitido por la Administración de Aduana Extranjera tenga </w:t>
      </w:r>
      <w:r w:rsidRPr="002356C9">
        <w:rPr>
          <w:rFonts w:ascii="Tahoma" w:hAnsi="Tahoma" w:cs="Tahoma"/>
        </w:rPr>
        <w:t xml:space="preserve">asociado </w:t>
      </w:r>
      <w:r w:rsidR="00680FD9" w:rsidRPr="002356C9">
        <w:rPr>
          <w:rFonts w:ascii="Tahoma" w:hAnsi="Tahoma" w:cs="Tahoma"/>
        </w:rPr>
        <w:t>un registro de manifiesto nacional</w:t>
      </w:r>
      <w:r w:rsidRPr="002356C9">
        <w:rPr>
          <w:rFonts w:ascii="Tahoma" w:hAnsi="Tahoma" w:cs="Tahoma"/>
        </w:rPr>
        <w:t>; es decir, que haya sido sometido a control aduanero a su ingreso a territorio nacional (Tr</w:t>
      </w:r>
      <w:r w:rsidR="00251D65">
        <w:rPr>
          <w:rFonts w:ascii="Tahoma" w:hAnsi="Tahoma" w:cs="Tahoma"/>
        </w:rPr>
        <w:t>á</w:t>
      </w:r>
      <w:r w:rsidRPr="002356C9">
        <w:rPr>
          <w:rFonts w:ascii="Tahoma" w:hAnsi="Tahoma" w:cs="Tahoma"/>
        </w:rPr>
        <w:t xml:space="preserve">nsito Controlado </w:t>
      </w:r>
      <w:r w:rsidR="00110593">
        <w:rPr>
          <w:rFonts w:ascii="Tahoma" w:hAnsi="Tahoma" w:cs="Tahoma"/>
        </w:rPr>
        <w:t>–</w:t>
      </w:r>
      <w:r w:rsidRPr="002356C9">
        <w:rPr>
          <w:rFonts w:ascii="Tahoma" w:hAnsi="Tahoma" w:cs="Tahoma"/>
        </w:rPr>
        <w:t xml:space="preserve"> TC</w:t>
      </w:r>
      <w:r w:rsidR="00110593">
        <w:rPr>
          <w:rFonts w:ascii="Tahoma" w:hAnsi="Tahoma" w:cs="Tahoma"/>
        </w:rPr>
        <w:t>).</w:t>
      </w:r>
    </w:p>
    <w:p w:rsidR="00110593" w:rsidRPr="00453957" w:rsidRDefault="00110593" w:rsidP="00680FD9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</w:p>
    <w:p w:rsidR="00680FD9" w:rsidRPr="002356C9" w:rsidRDefault="00110593" w:rsidP="00680FD9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Como</w:t>
      </w:r>
      <w:r w:rsidR="0084480F" w:rsidRPr="002356C9">
        <w:rPr>
          <w:rFonts w:ascii="Tahoma" w:hAnsi="Tahoma" w:cs="Tahoma"/>
        </w:rPr>
        <w:t xml:space="preserve"> resultado</w:t>
      </w:r>
      <w:r w:rsidR="00680FD9" w:rsidRPr="002356C9">
        <w:rPr>
          <w:rFonts w:ascii="Tahoma" w:hAnsi="Tahoma" w:cs="Tahoma"/>
        </w:rPr>
        <w:t xml:space="preserve"> del cruce de información,</w:t>
      </w:r>
      <w:r w:rsidR="0084480F" w:rsidRPr="002356C9">
        <w:rPr>
          <w:rFonts w:ascii="Tahoma" w:hAnsi="Tahoma" w:cs="Tahoma"/>
        </w:rPr>
        <w:t xml:space="preserve"> </w:t>
      </w:r>
      <w:r w:rsidR="00680FD9" w:rsidRPr="002356C9">
        <w:rPr>
          <w:rFonts w:ascii="Tahoma" w:hAnsi="Tahoma" w:cs="Tahoma"/>
        </w:rPr>
        <w:t>el sistema informático determina</w:t>
      </w:r>
      <w:r>
        <w:rPr>
          <w:rFonts w:ascii="Tahoma" w:hAnsi="Tahoma" w:cs="Tahoma"/>
        </w:rPr>
        <w:t>rá</w:t>
      </w:r>
      <w:r w:rsidR="00680FD9" w:rsidRPr="002356C9">
        <w:rPr>
          <w:rFonts w:ascii="Tahoma" w:hAnsi="Tahoma" w:cs="Tahoma"/>
        </w:rPr>
        <w:t xml:space="preserve"> si existen inconsistencias entre los datos comparados del manifiesto extranjero </w:t>
      </w:r>
      <w:r>
        <w:rPr>
          <w:rFonts w:ascii="Tahoma" w:hAnsi="Tahoma" w:cs="Tahoma"/>
        </w:rPr>
        <w:t>respecto al</w:t>
      </w:r>
      <w:r w:rsidR="00680FD9" w:rsidRPr="002356C9">
        <w:rPr>
          <w:rFonts w:ascii="Tahoma" w:hAnsi="Tahoma" w:cs="Tahoma"/>
        </w:rPr>
        <w:t xml:space="preserve"> manifiesto nacional (N</w:t>
      </w:r>
      <w:r w:rsidR="00C40461" w:rsidRPr="002356C9">
        <w:rPr>
          <w:rFonts w:ascii="Tahoma" w:hAnsi="Tahoma" w:cs="Tahoma"/>
        </w:rPr>
        <w:t>ro.</w:t>
      </w:r>
      <w:r w:rsidR="00680FD9" w:rsidRPr="002356C9">
        <w:rPr>
          <w:rFonts w:ascii="Tahoma" w:hAnsi="Tahoma" w:cs="Tahoma"/>
        </w:rPr>
        <w:t xml:space="preserve"> de manifiesto de referencia, Placa del medio de transporte, Documento de Embarque, Cantidad de bultos y Peso bruto); de </w:t>
      </w:r>
      <w:r>
        <w:rPr>
          <w:rFonts w:ascii="Tahoma" w:hAnsi="Tahoma" w:cs="Tahoma"/>
        </w:rPr>
        <w:t>no</w:t>
      </w:r>
      <w:r w:rsidR="00680FD9" w:rsidRPr="002356C9">
        <w:rPr>
          <w:rFonts w:ascii="Tahoma" w:hAnsi="Tahoma" w:cs="Tahoma"/>
        </w:rPr>
        <w:t xml:space="preserve"> existir diferencias el sistema </w:t>
      </w:r>
      <w:r w:rsidR="007825A8" w:rsidRPr="002356C9">
        <w:rPr>
          <w:rFonts w:ascii="Tahoma" w:hAnsi="Tahoma" w:cs="Tahoma"/>
        </w:rPr>
        <w:t>realiza</w:t>
      </w:r>
      <w:r>
        <w:rPr>
          <w:rFonts w:ascii="Tahoma" w:hAnsi="Tahoma" w:cs="Tahoma"/>
        </w:rPr>
        <w:t>rá</w:t>
      </w:r>
      <w:r w:rsidR="007825A8" w:rsidRPr="002356C9">
        <w:rPr>
          <w:rFonts w:ascii="Tahoma" w:hAnsi="Tahoma" w:cs="Tahoma"/>
        </w:rPr>
        <w:t xml:space="preserve"> la depuración de manera</w:t>
      </w:r>
      <w:r w:rsidR="0084480F" w:rsidRPr="002356C9">
        <w:rPr>
          <w:rFonts w:ascii="Tahoma" w:hAnsi="Tahoma" w:cs="Tahoma"/>
        </w:rPr>
        <w:t xml:space="preserve"> </w:t>
      </w:r>
      <w:r w:rsidR="00680FD9" w:rsidRPr="002356C9">
        <w:rPr>
          <w:rFonts w:ascii="Tahoma" w:hAnsi="Tahoma" w:cs="Tahoma"/>
        </w:rPr>
        <w:t>automática.</w:t>
      </w:r>
    </w:p>
    <w:p w:rsidR="00680FD9" w:rsidRPr="00453957" w:rsidRDefault="00680FD9" w:rsidP="00680FD9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</w:p>
    <w:p w:rsidR="00556C06" w:rsidRPr="002356C9" w:rsidRDefault="00110593" w:rsidP="00ED42AE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</w:t>
      </w:r>
      <w:r w:rsidR="00680FD9" w:rsidRPr="002356C9">
        <w:rPr>
          <w:rFonts w:ascii="Tahoma" w:hAnsi="Tahoma" w:cs="Tahoma"/>
        </w:rPr>
        <w:t xml:space="preserve"> existir inconsistencias entre los datos comparados del manifiesto extranjero </w:t>
      </w:r>
      <w:r>
        <w:rPr>
          <w:rFonts w:ascii="Tahoma" w:hAnsi="Tahoma" w:cs="Tahoma"/>
        </w:rPr>
        <w:t>respecto al manifiesto</w:t>
      </w:r>
      <w:r w:rsidR="00680FD9" w:rsidRPr="002356C9">
        <w:rPr>
          <w:rFonts w:ascii="Tahoma" w:hAnsi="Tahoma" w:cs="Tahoma"/>
        </w:rPr>
        <w:t xml:space="preserve"> nacional, el sistema desplegar</w:t>
      </w:r>
      <w:r>
        <w:rPr>
          <w:rFonts w:ascii="Tahoma" w:hAnsi="Tahoma" w:cs="Tahoma"/>
        </w:rPr>
        <w:t>á</w:t>
      </w:r>
      <w:r w:rsidR="00F305AA" w:rsidRPr="002356C9">
        <w:rPr>
          <w:rFonts w:ascii="Tahoma" w:hAnsi="Tahoma" w:cs="Tahoma"/>
        </w:rPr>
        <w:t xml:space="preserve"> el detalle de</w:t>
      </w:r>
      <w:r w:rsidR="00680FD9" w:rsidRPr="002356C9">
        <w:rPr>
          <w:rFonts w:ascii="Tahoma" w:hAnsi="Tahoma" w:cs="Tahoma"/>
        </w:rPr>
        <w:t xml:space="preserve"> manifiestos observados a objeto de que los mismos sean evaluados por la Administración de Aduana de Frontera; </w:t>
      </w:r>
      <w:r>
        <w:rPr>
          <w:rFonts w:ascii="Tahoma" w:hAnsi="Tahoma" w:cs="Tahoma"/>
        </w:rPr>
        <w:t>debiendo</w:t>
      </w:r>
      <w:r w:rsidR="00680FD9" w:rsidRPr="002356C9">
        <w:rPr>
          <w:rFonts w:ascii="Tahoma" w:hAnsi="Tahoma" w:cs="Tahoma"/>
        </w:rPr>
        <w:t xml:space="preserve"> proceder de la siguiente manera:</w:t>
      </w:r>
      <w:r w:rsidR="00556C06" w:rsidRPr="002356C9">
        <w:rPr>
          <w:rFonts w:ascii="Tahoma" w:hAnsi="Tahoma" w:cs="Tahoma"/>
        </w:rPr>
        <w:t xml:space="preserve"> </w:t>
      </w:r>
    </w:p>
    <w:p w:rsidR="000B7C41" w:rsidRPr="00453957" w:rsidRDefault="000B7C41" w:rsidP="00964F53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</w:p>
    <w:p w:rsidR="00F95BF1" w:rsidRDefault="00F95BF1" w:rsidP="00696FCA">
      <w:pPr>
        <w:pStyle w:val="Prrafodelista"/>
        <w:numPr>
          <w:ilvl w:val="1"/>
          <w:numId w:val="5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Verificación de la información de los manifiestos</w:t>
      </w:r>
    </w:p>
    <w:p w:rsidR="00696FCA" w:rsidRPr="00453957" w:rsidRDefault="00696FCA" w:rsidP="00ED3590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</w:p>
    <w:p w:rsidR="00ED3590" w:rsidRPr="002356C9" w:rsidRDefault="00680FD9" w:rsidP="00ED3590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>Encargado TNC - Administración de Aduana de Frontera</w:t>
      </w:r>
      <w:r w:rsidR="00ED3590" w:rsidRPr="002356C9">
        <w:rPr>
          <w:rFonts w:ascii="Tahoma" w:hAnsi="Tahoma" w:cs="Tahoma"/>
          <w:b/>
        </w:rPr>
        <w:t xml:space="preserve"> </w:t>
      </w:r>
    </w:p>
    <w:p w:rsidR="00ED3590" w:rsidRPr="00453957" w:rsidRDefault="00ED3590" w:rsidP="00964F53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</w:p>
    <w:p w:rsidR="00110593" w:rsidRDefault="007825A8" w:rsidP="00680FD9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Evalúa </w:t>
      </w:r>
      <w:r w:rsidR="00680FD9" w:rsidRPr="002356C9">
        <w:rPr>
          <w:rFonts w:ascii="Tahoma" w:hAnsi="Tahoma" w:cs="Tahoma"/>
        </w:rPr>
        <w:t>los datos contenidos en ambos manifiestos (</w:t>
      </w:r>
      <w:r w:rsidR="00603C80" w:rsidRPr="002356C9">
        <w:rPr>
          <w:rFonts w:ascii="Tahoma" w:hAnsi="Tahoma" w:cs="Tahoma"/>
        </w:rPr>
        <w:t>Empresa de transporte, Placa del medio de transporte, Documento de Embarque, Cantidad de bultos, Peso bruto, Remitente, Consignatario y Descripción de las mercancías</w:t>
      </w:r>
      <w:r w:rsidR="00680FD9" w:rsidRPr="002356C9">
        <w:rPr>
          <w:rFonts w:ascii="Tahoma" w:hAnsi="Tahoma" w:cs="Tahoma"/>
        </w:rPr>
        <w:t>)</w:t>
      </w:r>
      <w:r w:rsidR="00B57F56" w:rsidRPr="002356C9">
        <w:rPr>
          <w:rFonts w:ascii="Tahoma" w:hAnsi="Tahoma" w:cs="Tahoma"/>
        </w:rPr>
        <w:t>.</w:t>
      </w:r>
      <w:r w:rsidRPr="002356C9">
        <w:rPr>
          <w:rFonts w:ascii="Tahoma" w:hAnsi="Tahoma" w:cs="Tahoma"/>
        </w:rPr>
        <w:t xml:space="preserve"> </w:t>
      </w:r>
    </w:p>
    <w:p w:rsidR="00110593" w:rsidRPr="00453957" w:rsidRDefault="00110593" w:rsidP="00680FD9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</w:p>
    <w:p w:rsidR="00680FD9" w:rsidRDefault="00680FD9" w:rsidP="00680FD9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lastRenderedPageBreak/>
        <w:t xml:space="preserve">De constatar que ambos </w:t>
      </w:r>
      <w:r w:rsidR="00696FCA">
        <w:rPr>
          <w:rFonts w:ascii="Tahoma" w:hAnsi="Tahoma" w:cs="Tahoma"/>
        </w:rPr>
        <w:t xml:space="preserve">manifiestos </w:t>
      </w:r>
      <w:r w:rsidRPr="002356C9">
        <w:rPr>
          <w:rFonts w:ascii="Tahoma" w:hAnsi="Tahoma" w:cs="Tahoma"/>
        </w:rPr>
        <w:t>corresponden al mismo medio de transporte que realizó el tr</w:t>
      </w:r>
      <w:r w:rsidR="00251D65">
        <w:rPr>
          <w:rFonts w:ascii="Tahoma" w:hAnsi="Tahoma" w:cs="Tahoma"/>
        </w:rPr>
        <w:t>á</w:t>
      </w:r>
      <w:r w:rsidRPr="002356C9">
        <w:rPr>
          <w:rFonts w:ascii="Tahoma" w:hAnsi="Tahoma" w:cs="Tahoma"/>
        </w:rPr>
        <w:t xml:space="preserve">nsito aduanero, </w:t>
      </w:r>
      <w:r w:rsidR="00B57F56" w:rsidRPr="002356C9">
        <w:rPr>
          <w:rFonts w:ascii="Tahoma" w:hAnsi="Tahoma" w:cs="Tahoma"/>
        </w:rPr>
        <w:t>registra</w:t>
      </w:r>
      <w:r w:rsidR="00CE66D4" w:rsidRPr="002356C9">
        <w:rPr>
          <w:rFonts w:ascii="Tahoma" w:hAnsi="Tahoma" w:cs="Tahoma"/>
        </w:rPr>
        <w:t xml:space="preserve"> </w:t>
      </w:r>
      <w:r w:rsidRPr="002356C9">
        <w:rPr>
          <w:rFonts w:ascii="Tahoma" w:hAnsi="Tahoma" w:cs="Tahoma"/>
        </w:rPr>
        <w:t>en el sistema informático los resultados de la evalu</w:t>
      </w:r>
      <w:r w:rsidR="00B57F56" w:rsidRPr="002356C9">
        <w:rPr>
          <w:rFonts w:ascii="Tahoma" w:hAnsi="Tahoma" w:cs="Tahoma"/>
        </w:rPr>
        <w:t>ación realizada</w:t>
      </w:r>
      <w:r w:rsidRPr="002356C9">
        <w:rPr>
          <w:rFonts w:ascii="Tahoma" w:hAnsi="Tahoma" w:cs="Tahoma"/>
        </w:rPr>
        <w:t>,</w:t>
      </w:r>
      <w:r w:rsidR="00CE66D4" w:rsidRPr="002356C9">
        <w:rPr>
          <w:rFonts w:ascii="Tahoma" w:hAnsi="Tahoma" w:cs="Tahoma"/>
        </w:rPr>
        <w:t xml:space="preserve"> para su posterior </w:t>
      </w:r>
      <w:r w:rsidRPr="002356C9">
        <w:rPr>
          <w:rFonts w:ascii="Tahoma" w:hAnsi="Tahoma" w:cs="Tahoma"/>
        </w:rPr>
        <w:t xml:space="preserve">depuración </w:t>
      </w:r>
      <w:r w:rsidR="00F305AA" w:rsidRPr="002356C9">
        <w:rPr>
          <w:rFonts w:ascii="Tahoma" w:hAnsi="Tahoma" w:cs="Tahoma"/>
        </w:rPr>
        <w:t xml:space="preserve">en el </w:t>
      </w:r>
      <w:r w:rsidRPr="002356C9">
        <w:rPr>
          <w:rFonts w:ascii="Tahoma" w:hAnsi="Tahoma" w:cs="Tahoma"/>
        </w:rPr>
        <w:t>sistema informático.</w:t>
      </w:r>
    </w:p>
    <w:p w:rsidR="00452B37" w:rsidRPr="00B21649" w:rsidRDefault="00110593" w:rsidP="00964F53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B21649">
        <w:rPr>
          <w:rFonts w:ascii="Tahoma" w:hAnsi="Tahoma" w:cs="Tahoma"/>
        </w:rPr>
        <w:t>En caso de no</w:t>
      </w:r>
      <w:r w:rsidR="00680FD9" w:rsidRPr="00B21649">
        <w:rPr>
          <w:rFonts w:ascii="Tahoma" w:hAnsi="Tahoma" w:cs="Tahoma"/>
        </w:rPr>
        <w:t xml:space="preserve"> identificar coincidencias </w:t>
      </w:r>
      <w:r w:rsidRPr="00B21649">
        <w:rPr>
          <w:rFonts w:ascii="Tahoma" w:hAnsi="Tahoma" w:cs="Tahoma"/>
        </w:rPr>
        <w:t>entre los</w:t>
      </w:r>
      <w:r w:rsidR="00680FD9" w:rsidRPr="00B21649">
        <w:rPr>
          <w:rFonts w:ascii="Tahoma" w:hAnsi="Tahoma" w:cs="Tahoma"/>
        </w:rPr>
        <w:t xml:space="preserve"> datos contenidos en ambos manifiestos, procede a solicitar al transportador internacional los descargos correspondientes</w:t>
      </w:r>
      <w:r w:rsidR="00F305AA" w:rsidRPr="00B21649">
        <w:rPr>
          <w:rFonts w:ascii="Tahoma" w:hAnsi="Tahoma" w:cs="Tahoma"/>
        </w:rPr>
        <w:t>.</w:t>
      </w:r>
    </w:p>
    <w:p w:rsidR="00603C80" w:rsidRPr="00BE6A56" w:rsidRDefault="00603C80" w:rsidP="00964F53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AB3CD2" w:rsidRPr="00B21649" w:rsidRDefault="00ED051F" w:rsidP="00ED051F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B21649">
        <w:rPr>
          <w:rFonts w:ascii="Tahoma" w:hAnsi="Tahoma" w:cs="Tahoma"/>
          <w:b/>
        </w:rPr>
        <w:t>Solicitud y presentación de descargos</w:t>
      </w:r>
      <w:r w:rsidR="0049304F" w:rsidRPr="00B21649">
        <w:rPr>
          <w:rFonts w:ascii="Tahoma" w:hAnsi="Tahoma" w:cs="Tahoma"/>
        </w:rPr>
        <w:fldChar w:fldCharType="begin"/>
      </w:r>
      <w:r w:rsidR="0049304F" w:rsidRPr="00B21649">
        <w:rPr>
          <w:rFonts w:ascii="Tahoma" w:hAnsi="Tahoma" w:cs="Tahoma"/>
        </w:rPr>
        <w:instrText xml:space="preserve"> XE "</w:instrText>
      </w:r>
      <w:r w:rsidR="00182B08" w:rsidRPr="00B21649">
        <w:rPr>
          <w:rFonts w:ascii="Tahoma" w:hAnsi="Tahoma" w:cs="Tahoma"/>
        </w:rPr>
        <w:instrText xml:space="preserve">2.1. </w:instrText>
      </w:r>
      <w:r w:rsidR="0049304F" w:rsidRPr="00B21649">
        <w:rPr>
          <w:rFonts w:ascii="Tahoma" w:hAnsi="Tahoma" w:cs="Tahoma"/>
        </w:rPr>
        <w:instrText>Solicitud y presentación de descargos</w:instrText>
      </w:r>
      <w:r w:rsidR="00182B08" w:rsidRPr="00B21649">
        <w:rPr>
          <w:rFonts w:ascii="Tahoma" w:hAnsi="Tahoma" w:cs="Tahoma"/>
        </w:rPr>
        <w:instrText>;10</w:instrText>
      </w:r>
      <w:r w:rsidR="0049304F" w:rsidRPr="00B21649">
        <w:rPr>
          <w:rFonts w:ascii="Tahoma" w:hAnsi="Tahoma" w:cs="Tahoma"/>
        </w:rPr>
        <w:instrText xml:space="preserve">" </w:instrText>
      </w:r>
      <w:r w:rsidR="0049304F" w:rsidRPr="00B21649">
        <w:rPr>
          <w:rFonts w:ascii="Tahoma" w:hAnsi="Tahoma" w:cs="Tahoma"/>
        </w:rPr>
        <w:fldChar w:fldCharType="end"/>
      </w:r>
    </w:p>
    <w:p w:rsidR="00D04682" w:rsidRPr="00BE6A56" w:rsidRDefault="00D04682" w:rsidP="00603C80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20"/>
        </w:rPr>
      </w:pPr>
    </w:p>
    <w:p w:rsidR="00ED051F" w:rsidRPr="00B21649" w:rsidRDefault="00603C80" w:rsidP="00ED051F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  <w:r w:rsidRPr="00B21649">
        <w:rPr>
          <w:rFonts w:ascii="Tahoma" w:hAnsi="Tahoma" w:cs="Tahoma"/>
          <w:b/>
        </w:rPr>
        <w:t>Encargado TNC - Administración de Aduana de Frontera</w:t>
      </w:r>
      <w:r w:rsidR="00ED051F" w:rsidRPr="00B21649">
        <w:rPr>
          <w:rFonts w:ascii="Tahoma" w:hAnsi="Tahoma" w:cs="Tahoma"/>
          <w:b/>
        </w:rPr>
        <w:t xml:space="preserve"> </w:t>
      </w:r>
    </w:p>
    <w:p w:rsidR="009554F0" w:rsidRPr="00BE6A56" w:rsidRDefault="009554F0" w:rsidP="00ED6FF1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20"/>
        </w:rPr>
      </w:pPr>
    </w:p>
    <w:p w:rsidR="00C87937" w:rsidRDefault="00603C80" w:rsidP="00290C89">
      <w:pPr>
        <w:spacing w:after="0" w:line="240" w:lineRule="auto"/>
        <w:ind w:left="1068"/>
        <w:jc w:val="both"/>
        <w:rPr>
          <w:rFonts w:ascii="Tahoma" w:hAnsi="Tahoma" w:cs="Tahoma"/>
        </w:rPr>
      </w:pPr>
      <w:r w:rsidRPr="00B21649">
        <w:rPr>
          <w:rFonts w:ascii="Tahoma" w:hAnsi="Tahoma" w:cs="Tahoma"/>
        </w:rPr>
        <w:t xml:space="preserve">En caso de no </w:t>
      </w:r>
      <w:r w:rsidR="005E2105" w:rsidRPr="00B21649">
        <w:rPr>
          <w:rFonts w:ascii="Tahoma" w:hAnsi="Tahoma" w:cs="Tahoma"/>
        </w:rPr>
        <w:t xml:space="preserve">poder </w:t>
      </w:r>
      <w:r w:rsidRPr="00B21649">
        <w:rPr>
          <w:rFonts w:ascii="Tahoma" w:hAnsi="Tahoma" w:cs="Tahoma"/>
        </w:rPr>
        <w:t>establecer de manera precisa la relación entre el manifiesto extranjero y el manifiesto nacional</w:t>
      </w:r>
      <w:r w:rsidR="005E2105" w:rsidRPr="00B21649">
        <w:rPr>
          <w:rFonts w:ascii="Tahoma" w:hAnsi="Tahoma" w:cs="Tahoma"/>
        </w:rPr>
        <w:t>;</w:t>
      </w:r>
      <w:r w:rsidRPr="00B21649">
        <w:rPr>
          <w:rFonts w:ascii="Tahoma" w:hAnsi="Tahoma" w:cs="Tahoma"/>
        </w:rPr>
        <w:t xml:space="preserve"> </w:t>
      </w:r>
      <w:r w:rsidR="0048059C" w:rsidRPr="00B21649">
        <w:rPr>
          <w:rFonts w:ascii="Tahoma" w:hAnsi="Tahoma" w:cs="Tahoma"/>
        </w:rPr>
        <w:t xml:space="preserve">en un plazo de </w:t>
      </w:r>
      <w:r w:rsidR="00110593" w:rsidRPr="00B21649">
        <w:rPr>
          <w:rFonts w:ascii="Tahoma" w:hAnsi="Tahoma" w:cs="Tahoma"/>
        </w:rPr>
        <w:t>cuarenta y ocho (</w:t>
      </w:r>
      <w:r w:rsidR="0048059C" w:rsidRPr="00B21649">
        <w:rPr>
          <w:rFonts w:ascii="Tahoma" w:hAnsi="Tahoma" w:cs="Tahoma"/>
        </w:rPr>
        <w:t>48</w:t>
      </w:r>
      <w:r w:rsidR="00110593" w:rsidRPr="00B21649">
        <w:rPr>
          <w:rFonts w:ascii="Tahoma" w:hAnsi="Tahoma" w:cs="Tahoma"/>
        </w:rPr>
        <w:t>)</w:t>
      </w:r>
      <w:r w:rsidR="0048059C" w:rsidRPr="00B21649">
        <w:rPr>
          <w:rFonts w:ascii="Tahoma" w:hAnsi="Tahoma" w:cs="Tahoma"/>
        </w:rPr>
        <w:t xml:space="preserve"> </w:t>
      </w:r>
      <w:r w:rsidR="00110593" w:rsidRPr="00B21649">
        <w:rPr>
          <w:rFonts w:ascii="Tahoma" w:hAnsi="Tahoma" w:cs="Tahoma"/>
        </w:rPr>
        <w:t>h</w:t>
      </w:r>
      <w:r w:rsidR="0048059C" w:rsidRPr="00B21649">
        <w:rPr>
          <w:rFonts w:ascii="Tahoma" w:hAnsi="Tahoma" w:cs="Tahoma"/>
        </w:rPr>
        <w:t xml:space="preserve">oras de detectado el manifiesto observado, </w:t>
      </w:r>
      <w:r w:rsidR="008D1DFE" w:rsidRPr="00B21649">
        <w:rPr>
          <w:rFonts w:ascii="Tahoma" w:hAnsi="Tahoma" w:cs="Tahoma"/>
        </w:rPr>
        <w:t xml:space="preserve">solicita al Transportador Internacional la </w:t>
      </w:r>
      <w:r w:rsidR="00110593" w:rsidRPr="00B21649">
        <w:rPr>
          <w:rFonts w:ascii="Tahoma" w:hAnsi="Tahoma" w:cs="Tahoma"/>
        </w:rPr>
        <w:t>presentación de los</w:t>
      </w:r>
      <w:r w:rsidR="008D1DFE" w:rsidRPr="00B21649">
        <w:rPr>
          <w:rFonts w:ascii="Tahoma" w:hAnsi="Tahoma" w:cs="Tahoma"/>
        </w:rPr>
        <w:t xml:space="preserve"> descargo</w:t>
      </w:r>
      <w:r w:rsidR="00110593" w:rsidRPr="00B21649">
        <w:rPr>
          <w:rFonts w:ascii="Tahoma" w:hAnsi="Tahoma" w:cs="Tahoma"/>
        </w:rPr>
        <w:t>s</w:t>
      </w:r>
      <w:r w:rsidR="008D1DFE" w:rsidRPr="00B21649">
        <w:rPr>
          <w:rFonts w:ascii="Tahoma" w:hAnsi="Tahoma" w:cs="Tahoma"/>
        </w:rPr>
        <w:t xml:space="preserve"> correspondiente</w:t>
      </w:r>
      <w:r w:rsidR="00110593" w:rsidRPr="00B21649">
        <w:rPr>
          <w:rFonts w:ascii="Tahoma" w:hAnsi="Tahoma" w:cs="Tahoma"/>
        </w:rPr>
        <w:t>s</w:t>
      </w:r>
      <w:r w:rsidR="00E045CC" w:rsidRPr="00B21649">
        <w:rPr>
          <w:rFonts w:ascii="Tahoma" w:hAnsi="Tahoma" w:cs="Tahoma"/>
        </w:rPr>
        <w:t>;</w:t>
      </w:r>
      <w:r w:rsidR="008D1DFE" w:rsidRPr="00B21649">
        <w:rPr>
          <w:rFonts w:ascii="Tahoma" w:hAnsi="Tahoma" w:cs="Tahoma"/>
        </w:rPr>
        <w:t xml:space="preserve"> dicha solicitud deberá ser </w:t>
      </w:r>
      <w:r w:rsidRPr="00B21649">
        <w:rPr>
          <w:rFonts w:ascii="Tahoma" w:hAnsi="Tahoma" w:cs="Tahoma"/>
        </w:rPr>
        <w:t>comunica</w:t>
      </w:r>
      <w:r w:rsidR="008D1DFE" w:rsidRPr="00B21649">
        <w:rPr>
          <w:rFonts w:ascii="Tahoma" w:hAnsi="Tahoma" w:cs="Tahoma"/>
        </w:rPr>
        <w:t xml:space="preserve">da al transportador </w:t>
      </w:r>
      <w:r w:rsidRPr="00B21649">
        <w:rPr>
          <w:rFonts w:ascii="Tahoma" w:hAnsi="Tahoma" w:cs="Tahoma"/>
        </w:rPr>
        <w:t>mediante notificación electrónica</w:t>
      </w:r>
      <w:r w:rsidR="00E045CC" w:rsidRPr="00B21649">
        <w:rPr>
          <w:rFonts w:ascii="Tahoma" w:hAnsi="Tahoma" w:cs="Tahoma"/>
        </w:rPr>
        <w:t>, de manera preferente</w:t>
      </w:r>
      <w:r w:rsidR="008D1DFE" w:rsidRPr="00B21649">
        <w:rPr>
          <w:rFonts w:ascii="Tahoma" w:hAnsi="Tahoma" w:cs="Tahoma"/>
        </w:rPr>
        <w:t>;</w:t>
      </w:r>
      <w:r w:rsidR="008D1DFE" w:rsidRPr="00B21649" w:rsidDel="008D1DFE">
        <w:rPr>
          <w:rFonts w:ascii="Tahoma" w:hAnsi="Tahoma" w:cs="Tahoma"/>
        </w:rPr>
        <w:t xml:space="preserve"> </w:t>
      </w:r>
      <w:r w:rsidR="008D1DFE" w:rsidRPr="00B21649">
        <w:rPr>
          <w:rFonts w:ascii="Tahoma" w:hAnsi="Tahoma" w:cs="Tahoma"/>
        </w:rPr>
        <w:t>o</w:t>
      </w:r>
      <w:r w:rsidRPr="00B21649">
        <w:rPr>
          <w:rFonts w:ascii="Tahoma" w:hAnsi="Tahoma" w:cs="Tahoma"/>
        </w:rPr>
        <w:t xml:space="preserve">torgándole un plazo de </w:t>
      </w:r>
      <w:r w:rsidR="00C262BE" w:rsidRPr="00B21649">
        <w:rPr>
          <w:rFonts w:ascii="Tahoma" w:hAnsi="Tahoma" w:cs="Tahoma"/>
        </w:rPr>
        <w:t>diez (</w:t>
      </w:r>
      <w:r w:rsidRPr="00B21649">
        <w:rPr>
          <w:rFonts w:ascii="Tahoma" w:hAnsi="Tahoma" w:cs="Tahoma"/>
        </w:rPr>
        <w:t>10</w:t>
      </w:r>
      <w:r w:rsidR="00C262BE" w:rsidRPr="00B21649">
        <w:rPr>
          <w:rFonts w:ascii="Tahoma" w:hAnsi="Tahoma" w:cs="Tahoma"/>
        </w:rPr>
        <w:t>)</w:t>
      </w:r>
      <w:r w:rsidRPr="00B21649">
        <w:rPr>
          <w:rFonts w:ascii="Tahoma" w:hAnsi="Tahoma" w:cs="Tahoma"/>
        </w:rPr>
        <w:t xml:space="preserve"> días hábiles para la presentación</w:t>
      </w:r>
      <w:r w:rsidR="00F339AB">
        <w:rPr>
          <w:rFonts w:ascii="Tahoma" w:hAnsi="Tahoma" w:cs="Tahoma"/>
        </w:rPr>
        <w:t>.</w:t>
      </w:r>
    </w:p>
    <w:p w:rsidR="00C87937" w:rsidRPr="00BE6A56" w:rsidRDefault="00C87937" w:rsidP="00290C89">
      <w:pPr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E045CC" w:rsidRPr="00290C89" w:rsidRDefault="00E045CC" w:rsidP="00290C89">
      <w:pPr>
        <w:spacing w:after="0" w:line="240" w:lineRule="auto"/>
        <w:ind w:left="1068"/>
        <w:jc w:val="both"/>
        <w:rPr>
          <w:rFonts w:ascii="Tahoma" w:hAnsi="Tahoma" w:cs="Tahoma"/>
        </w:rPr>
      </w:pPr>
      <w:r w:rsidRPr="00290C89">
        <w:rPr>
          <w:rFonts w:ascii="Tahoma" w:hAnsi="Tahoma" w:cs="Tahoma"/>
        </w:rPr>
        <w:t>Únicamente, en</w:t>
      </w:r>
      <w:r w:rsidR="00E26625" w:rsidRPr="00290C89">
        <w:rPr>
          <w:rFonts w:ascii="Tahoma" w:hAnsi="Tahoma" w:cs="Tahoma"/>
        </w:rPr>
        <w:t xml:space="preserve"> los </w:t>
      </w:r>
      <w:r w:rsidRPr="00290C89">
        <w:rPr>
          <w:rFonts w:ascii="Tahoma" w:hAnsi="Tahoma" w:cs="Tahoma"/>
        </w:rPr>
        <w:t>caso</w:t>
      </w:r>
      <w:r w:rsidR="00E26625" w:rsidRPr="00290C89">
        <w:rPr>
          <w:rFonts w:ascii="Tahoma" w:hAnsi="Tahoma" w:cs="Tahoma"/>
        </w:rPr>
        <w:t>s</w:t>
      </w:r>
      <w:r w:rsidRPr="00290C89">
        <w:rPr>
          <w:rFonts w:ascii="Tahoma" w:hAnsi="Tahoma" w:cs="Tahoma"/>
        </w:rPr>
        <w:t xml:space="preserve"> </w:t>
      </w:r>
      <w:r w:rsidR="00E26625" w:rsidRPr="00290C89">
        <w:rPr>
          <w:rFonts w:ascii="Tahoma" w:hAnsi="Tahoma" w:cs="Tahoma"/>
        </w:rPr>
        <w:t xml:space="preserve">en los cuales </w:t>
      </w:r>
      <w:r w:rsidRPr="00290C89">
        <w:rPr>
          <w:rFonts w:ascii="Tahoma" w:hAnsi="Tahoma" w:cs="Tahoma"/>
        </w:rPr>
        <w:t>los descargos presentados</w:t>
      </w:r>
      <w:r w:rsidR="00E26625" w:rsidRPr="00290C89">
        <w:rPr>
          <w:rFonts w:ascii="Tahoma" w:hAnsi="Tahoma" w:cs="Tahoma"/>
        </w:rPr>
        <w:t xml:space="preserve"> </w:t>
      </w:r>
      <w:r w:rsidR="00F339AB" w:rsidRPr="00290C89">
        <w:rPr>
          <w:rFonts w:ascii="Tahoma" w:hAnsi="Tahoma" w:cs="Tahoma"/>
        </w:rPr>
        <w:t xml:space="preserve">por el transportador </w:t>
      </w:r>
      <w:r w:rsidR="009A2AF1" w:rsidRPr="00290C89">
        <w:rPr>
          <w:rFonts w:ascii="Tahoma" w:hAnsi="Tahoma" w:cs="Tahoma"/>
        </w:rPr>
        <w:t>a través del sistema</w:t>
      </w:r>
      <w:r w:rsidR="00E26625" w:rsidRPr="00290C89">
        <w:rPr>
          <w:rFonts w:ascii="Tahoma" w:hAnsi="Tahoma" w:cs="Tahoma"/>
        </w:rPr>
        <w:t xml:space="preserve"> </w:t>
      </w:r>
      <w:r w:rsidR="009A2AF1">
        <w:rPr>
          <w:rFonts w:ascii="Tahoma" w:hAnsi="Tahoma" w:cs="Tahoma"/>
        </w:rPr>
        <w:t xml:space="preserve">informático </w:t>
      </w:r>
      <w:r w:rsidR="00E26625" w:rsidRPr="00290C89">
        <w:rPr>
          <w:rFonts w:ascii="Tahoma" w:hAnsi="Tahoma" w:cs="Tahoma"/>
        </w:rPr>
        <w:t>no cumpla</w:t>
      </w:r>
      <w:r w:rsidRPr="00290C89">
        <w:rPr>
          <w:rFonts w:ascii="Tahoma" w:hAnsi="Tahoma" w:cs="Tahoma"/>
        </w:rPr>
        <w:t xml:space="preserve">n con las condiciones establecidas, </w:t>
      </w:r>
      <w:r w:rsidR="005E6DF7" w:rsidRPr="00290C89">
        <w:rPr>
          <w:rFonts w:ascii="Tahoma" w:hAnsi="Tahoma" w:cs="Tahoma"/>
        </w:rPr>
        <w:t xml:space="preserve">se procederá a </w:t>
      </w:r>
      <w:r w:rsidR="00E26625" w:rsidRPr="00290C89">
        <w:rPr>
          <w:rFonts w:ascii="Tahoma" w:hAnsi="Tahoma" w:cs="Tahoma"/>
        </w:rPr>
        <w:t>solicitar</w:t>
      </w:r>
      <w:r w:rsidR="005E6DF7" w:rsidRPr="00290C89">
        <w:rPr>
          <w:rFonts w:ascii="Tahoma" w:hAnsi="Tahoma" w:cs="Tahoma"/>
        </w:rPr>
        <w:t xml:space="preserve">los </w:t>
      </w:r>
      <w:r w:rsidRPr="00290C89">
        <w:rPr>
          <w:rFonts w:ascii="Tahoma" w:hAnsi="Tahoma" w:cs="Tahoma"/>
        </w:rPr>
        <w:t>en forma física, conforme lo siguiente</w:t>
      </w:r>
      <w:r w:rsidR="00E26625" w:rsidRPr="00290C89">
        <w:rPr>
          <w:rFonts w:ascii="Tahoma" w:hAnsi="Tahoma" w:cs="Tahoma"/>
        </w:rPr>
        <w:t>:</w:t>
      </w:r>
    </w:p>
    <w:p w:rsidR="00E045CC" w:rsidRPr="00BE6A56" w:rsidRDefault="00E045CC" w:rsidP="00E045CC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E045CC" w:rsidRPr="00B21649" w:rsidRDefault="00E045CC" w:rsidP="00E045C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 w:rsidRPr="00B21649">
        <w:rPr>
          <w:rFonts w:ascii="Tahoma" w:hAnsi="Tahoma" w:cs="Tahoma"/>
        </w:rPr>
        <w:t>Copia original del Manifiesto observado que contenga el número de registro, sello de la Administración y Técnico Aduanero que realizo el cierre de tránsito, o</w:t>
      </w:r>
    </w:p>
    <w:p w:rsidR="00E045CC" w:rsidRPr="00BE6A56" w:rsidRDefault="00E045CC" w:rsidP="00E045CC">
      <w:pPr>
        <w:pStyle w:val="Prrafodelista"/>
        <w:spacing w:after="0" w:line="240" w:lineRule="auto"/>
        <w:ind w:left="1788"/>
        <w:jc w:val="both"/>
        <w:rPr>
          <w:rFonts w:ascii="Tahoma" w:hAnsi="Tahoma" w:cs="Tahoma"/>
          <w:sz w:val="18"/>
        </w:rPr>
      </w:pPr>
    </w:p>
    <w:p w:rsidR="00E045CC" w:rsidRPr="00B21649" w:rsidRDefault="00E045CC" w:rsidP="00E045C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 w:rsidRPr="00B21649">
        <w:rPr>
          <w:rFonts w:ascii="Tahoma" w:hAnsi="Tahoma" w:cs="Tahoma"/>
        </w:rPr>
        <w:t>Copia original del Parte de Recepción emitido en la aduana de destino declarada en el manifiesto, o</w:t>
      </w:r>
    </w:p>
    <w:p w:rsidR="00E045CC" w:rsidRPr="00BE6A56" w:rsidRDefault="00E045CC" w:rsidP="00E045CC">
      <w:pPr>
        <w:pStyle w:val="Prrafodelista"/>
        <w:spacing w:after="0" w:line="240" w:lineRule="auto"/>
        <w:ind w:left="1788"/>
        <w:jc w:val="both"/>
        <w:rPr>
          <w:rFonts w:ascii="Tahoma" w:hAnsi="Tahoma" w:cs="Tahoma"/>
          <w:sz w:val="18"/>
        </w:rPr>
      </w:pPr>
    </w:p>
    <w:p w:rsidR="00E045CC" w:rsidRPr="00B21649" w:rsidRDefault="00E045CC" w:rsidP="00E045C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 w:rsidRPr="00B21649">
        <w:rPr>
          <w:rFonts w:ascii="Tahoma" w:hAnsi="Tahoma" w:cs="Tahoma"/>
        </w:rPr>
        <w:t>Copia de la DUI (cuando corresponda)</w:t>
      </w:r>
      <w:r w:rsidR="00E26625" w:rsidRPr="00B21649">
        <w:rPr>
          <w:rFonts w:ascii="Tahoma" w:hAnsi="Tahoma" w:cs="Tahoma"/>
        </w:rPr>
        <w:t xml:space="preserve">, </w:t>
      </w:r>
      <w:r w:rsidR="00B21649" w:rsidRPr="00B21649">
        <w:rPr>
          <w:rFonts w:ascii="Tahoma" w:hAnsi="Tahoma" w:cs="Tahoma"/>
        </w:rPr>
        <w:t>u</w:t>
      </w:r>
      <w:r w:rsidRPr="00B21649">
        <w:rPr>
          <w:rFonts w:ascii="Tahoma" w:hAnsi="Tahoma" w:cs="Tahoma"/>
        </w:rPr>
        <w:t xml:space="preserve"> </w:t>
      </w:r>
    </w:p>
    <w:p w:rsidR="00E045CC" w:rsidRPr="00BE6A56" w:rsidRDefault="00E045CC" w:rsidP="00E045CC">
      <w:pPr>
        <w:pStyle w:val="Prrafodelista"/>
        <w:rPr>
          <w:rFonts w:ascii="Tahoma" w:hAnsi="Tahoma" w:cs="Tahoma"/>
          <w:sz w:val="18"/>
        </w:rPr>
      </w:pPr>
    </w:p>
    <w:p w:rsidR="00E045CC" w:rsidRPr="00B21649" w:rsidRDefault="00E045CC" w:rsidP="00E045C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 w:rsidRPr="00B21649">
        <w:rPr>
          <w:rFonts w:ascii="Tahoma" w:hAnsi="Tahoma" w:cs="Tahoma"/>
        </w:rPr>
        <w:t xml:space="preserve">Otra Documentación emitida por entidad competente que permita levantar las observaciones presentadas; como ser en casos de, accidentes de tránsito, Acciones Administrativas iniciadas por la Administración de Aduana Extranjera, acciones judiciales en el país que se inició el tránsito aduanero, etc.  </w:t>
      </w:r>
    </w:p>
    <w:p w:rsidR="00ED051F" w:rsidRPr="00BE6A56" w:rsidRDefault="00ED051F" w:rsidP="00964F53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20"/>
        </w:rPr>
      </w:pPr>
    </w:p>
    <w:p w:rsidR="00ED051F" w:rsidRPr="00B21649" w:rsidRDefault="00ED051F" w:rsidP="00ED051F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  <w:r w:rsidRPr="00B21649">
        <w:rPr>
          <w:rFonts w:ascii="Tahoma" w:hAnsi="Tahoma" w:cs="Tahoma"/>
          <w:b/>
        </w:rPr>
        <w:t xml:space="preserve">Transportador Internacional </w:t>
      </w:r>
    </w:p>
    <w:p w:rsidR="00603C80" w:rsidRPr="00BE6A56" w:rsidRDefault="00603C80" w:rsidP="00603C80">
      <w:pPr>
        <w:pStyle w:val="Prrafodelista"/>
        <w:tabs>
          <w:tab w:val="left" w:pos="3371"/>
        </w:tabs>
        <w:spacing w:after="0" w:line="240" w:lineRule="auto"/>
        <w:ind w:left="1068"/>
        <w:jc w:val="both"/>
        <w:rPr>
          <w:rFonts w:ascii="Tahoma" w:hAnsi="Tahoma" w:cs="Tahoma"/>
          <w:sz w:val="20"/>
        </w:rPr>
      </w:pPr>
    </w:p>
    <w:p w:rsidR="0008199A" w:rsidRPr="00B21649" w:rsidRDefault="0079015D" w:rsidP="00603C80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B21649">
        <w:rPr>
          <w:rFonts w:ascii="Tahoma" w:hAnsi="Tahoma" w:cs="Tahoma"/>
        </w:rPr>
        <w:t>En el plazo estipulado,</w:t>
      </w:r>
      <w:r w:rsidR="006438FA" w:rsidRPr="00B21649">
        <w:rPr>
          <w:rFonts w:ascii="Tahoma" w:hAnsi="Tahoma" w:cs="Tahoma"/>
        </w:rPr>
        <w:t xml:space="preserve"> presenta </w:t>
      </w:r>
      <w:r w:rsidR="0008199A" w:rsidRPr="00B21649">
        <w:rPr>
          <w:rFonts w:ascii="Tahoma" w:hAnsi="Tahoma" w:cs="Tahoma"/>
        </w:rPr>
        <w:t>los descargos correspondientes de acuerdo a lo siguiente:</w:t>
      </w:r>
    </w:p>
    <w:p w:rsidR="0008199A" w:rsidRPr="00BE6A56" w:rsidRDefault="0008199A" w:rsidP="00603C80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603C80" w:rsidRPr="00B21649" w:rsidRDefault="0079015D" w:rsidP="00290C89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</w:rPr>
      </w:pPr>
      <w:r w:rsidRPr="00B21649">
        <w:rPr>
          <w:rFonts w:ascii="Tahoma" w:hAnsi="Tahoma" w:cs="Tahoma"/>
        </w:rPr>
        <w:t xml:space="preserve">En caso de presentar </w:t>
      </w:r>
      <w:r w:rsidR="00014F4B" w:rsidRPr="00B21649">
        <w:rPr>
          <w:rFonts w:ascii="Tahoma" w:hAnsi="Tahoma" w:cs="Tahoma"/>
        </w:rPr>
        <w:t>un</w:t>
      </w:r>
      <w:r w:rsidRPr="00B21649">
        <w:rPr>
          <w:rFonts w:ascii="Tahoma" w:hAnsi="Tahoma" w:cs="Tahoma"/>
        </w:rPr>
        <w:t xml:space="preserve"> manifiesto de carga como respaldo, </w:t>
      </w:r>
      <w:r w:rsidR="009A2AF1">
        <w:rPr>
          <w:rFonts w:ascii="Tahoma" w:hAnsi="Tahoma" w:cs="Tahoma"/>
        </w:rPr>
        <w:t xml:space="preserve">deberá </w:t>
      </w:r>
      <w:r w:rsidRPr="00B21649">
        <w:rPr>
          <w:rFonts w:ascii="Tahoma" w:hAnsi="Tahoma" w:cs="Tahoma"/>
        </w:rPr>
        <w:t>ingresa</w:t>
      </w:r>
      <w:r w:rsidR="009A2AF1">
        <w:rPr>
          <w:rFonts w:ascii="Tahoma" w:hAnsi="Tahoma" w:cs="Tahoma"/>
        </w:rPr>
        <w:t>r</w:t>
      </w:r>
      <w:r w:rsidRPr="00B21649">
        <w:rPr>
          <w:rFonts w:ascii="Tahoma" w:hAnsi="Tahoma" w:cs="Tahoma"/>
        </w:rPr>
        <w:t xml:space="preserve"> </w:t>
      </w:r>
      <w:r w:rsidR="00874CE2" w:rsidRPr="00B21649">
        <w:rPr>
          <w:rFonts w:ascii="Tahoma" w:hAnsi="Tahoma" w:cs="Tahoma"/>
        </w:rPr>
        <w:t>al sistema informático</w:t>
      </w:r>
      <w:r w:rsidR="00290C89">
        <w:rPr>
          <w:rFonts w:ascii="Tahoma" w:hAnsi="Tahoma" w:cs="Tahoma"/>
        </w:rPr>
        <w:t>,</w:t>
      </w:r>
      <w:r w:rsidR="00874CE2" w:rsidRPr="00B21649">
        <w:rPr>
          <w:rFonts w:ascii="Tahoma" w:hAnsi="Tahoma" w:cs="Tahoma"/>
        </w:rPr>
        <w:t xml:space="preserve"> </w:t>
      </w:r>
      <w:r w:rsidRPr="00B21649">
        <w:rPr>
          <w:rFonts w:ascii="Tahoma" w:hAnsi="Tahoma" w:cs="Tahoma"/>
        </w:rPr>
        <w:t xml:space="preserve">el número de registro </w:t>
      </w:r>
      <w:r w:rsidR="00F6258D" w:rsidRPr="00B21649">
        <w:rPr>
          <w:rFonts w:ascii="Tahoma" w:hAnsi="Tahoma" w:cs="Tahoma"/>
        </w:rPr>
        <w:t xml:space="preserve">nacional </w:t>
      </w:r>
      <w:r w:rsidRPr="00B21649">
        <w:rPr>
          <w:rFonts w:ascii="Tahoma" w:hAnsi="Tahoma" w:cs="Tahoma"/>
        </w:rPr>
        <w:t xml:space="preserve">de inicio o cierre de </w:t>
      </w:r>
      <w:r w:rsidR="00F6258D" w:rsidRPr="00B21649">
        <w:rPr>
          <w:rFonts w:ascii="Tahoma" w:hAnsi="Tahoma" w:cs="Tahoma"/>
        </w:rPr>
        <w:t>tránsito</w:t>
      </w:r>
      <w:r w:rsidRPr="00B21649">
        <w:rPr>
          <w:rFonts w:ascii="Tahoma" w:hAnsi="Tahoma" w:cs="Tahoma"/>
        </w:rPr>
        <w:t xml:space="preserve">.   </w:t>
      </w:r>
    </w:p>
    <w:p w:rsidR="00874CE2" w:rsidRDefault="0079015D" w:rsidP="00290C89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</w:rPr>
      </w:pPr>
      <w:r w:rsidRPr="00874CE2">
        <w:rPr>
          <w:rFonts w:ascii="Tahoma" w:hAnsi="Tahoma" w:cs="Tahoma"/>
        </w:rPr>
        <w:lastRenderedPageBreak/>
        <w:t xml:space="preserve">En caso de presentar </w:t>
      </w:r>
      <w:r w:rsidR="00B21649">
        <w:rPr>
          <w:rFonts w:ascii="Tahoma" w:hAnsi="Tahoma" w:cs="Tahoma"/>
        </w:rPr>
        <w:t>un</w:t>
      </w:r>
      <w:r w:rsidRPr="00874CE2">
        <w:rPr>
          <w:rFonts w:ascii="Tahoma" w:hAnsi="Tahoma" w:cs="Tahoma"/>
        </w:rPr>
        <w:t xml:space="preserve"> </w:t>
      </w:r>
      <w:r w:rsidR="00874CE2" w:rsidRPr="00874CE2">
        <w:rPr>
          <w:rFonts w:ascii="Tahoma" w:hAnsi="Tahoma" w:cs="Tahoma"/>
        </w:rPr>
        <w:t>Parte de Recepción</w:t>
      </w:r>
      <w:r w:rsidRPr="00874CE2">
        <w:rPr>
          <w:rFonts w:ascii="Tahoma" w:hAnsi="Tahoma" w:cs="Tahoma"/>
        </w:rPr>
        <w:t xml:space="preserve"> como respaldo, </w:t>
      </w:r>
      <w:r w:rsidR="009A2AF1">
        <w:rPr>
          <w:rFonts w:ascii="Tahoma" w:hAnsi="Tahoma" w:cs="Tahoma"/>
        </w:rPr>
        <w:t xml:space="preserve">deberá </w:t>
      </w:r>
      <w:r w:rsidRPr="00874CE2">
        <w:rPr>
          <w:rFonts w:ascii="Tahoma" w:hAnsi="Tahoma" w:cs="Tahoma"/>
        </w:rPr>
        <w:t>ingresa</w:t>
      </w:r>
      <w:r w:rsidR="009A2AF1">
        <w:rPr>
          <w:rFonts w:ascii="Tahoma" w:hAnsi="Tahoma" w:cs="Tahoma"/>
        </w:rPr>
        <w:t>r</w:t>
      </w:r>
      <w:r w:rsidR="00874CE2" w:rsidRPr="00874CE2">
        <w:rPr>
          <w:rFonts w:ascii="Tahoma" w:hAnsi="Tahoma" w:cs="Tahoma"/>
        </w:rPr>
        <w:t xml:space="preserve"> </w:t>
      </w:r>
      <w:r w:rsidR="00874CE2">
        <w:rPr>
          <w:rFonts w:ascii="Tahoma" w:hAnsi="Tahoma" w:cs="Tahoma"/>
        </w:rPr>
        <w:t xml:space="preserve">al </w:t>
      </w:r>
      <w:r w:rsidR="00874CE2" w:rsidRPr="00874CE2">
        <w:rPr>
          <w:rFonts w:ascii="Tahoma" w:hAnsi="Tahoma" w:cs="Tahoma"/>
        </w:rPr>
        <w:t>sistema informático</w:t>
      </w:r>
      <w:r w:rsidR="00290C89">
        <w:rPr>
          <w:rFonts w:ascii="Tahoma" w:hAnsi="Tahoma" w:cs="Tahoma"/>
        </w:rPr>
        <w:t>,</w:t>
      </w:r>
      <w:r w:rsidR="00874CE2" w:rsidRPr="00874CE2">
        <w:rPr>
          <w:rFonts w:ascii="Tahoma" w:hAnsi="Tahoma" w:cs="Tahoma"/>
        </w:rPr>
        <w:t xml:space="preserve"> </w:t>
      </w:r>
      <w:r w:rsidRPr="00874CE2">
        <w:rPr>
          <w:rFonts w:ascii="Tahoma" w:hAnsi="Tahoma" w:cs="Tahoma"/>
        </w:rPr>
        <w:t>el número de</w:t>
      </w:r>
      <w:r w:rsidR="00290C89">
        <w:rPr>
          <w:rFonts w:ascii="Tahoma" w:hAnsi="Tahoma" w:cs="Tahoma"/>
        </w:rPr>
        <w:t>l</w:t>
      </w:r>
      <w:r w:rsidRPr="00874CE2">
        <w:rPr>
          <w:rFonts w:ascii="Tahoma" w:hAnsi="Tahoma" w:cs="Tahoma"/>
        </w:rPr>
        <w:t xml:space="preserve"> </w:t>
      </w:r>
      <w:r w:rsidR="008C6411">
        <w:rPr>
          <w:rFonts w:ascii="Tahoma" w:hAnsi="Tahoma" w:cs="Tahoma"/>
        </w:rPr>
        <w:t>parte de recepción</w:t>
      </w:r>
      <w:r w:rsidR="009A2AF1">
        <w:rPr>
          <w:rFonts w:ascii="Tahoma" w:hAnsi="Tahoma" w:cs="Tahoma"/>
        </w:rPr>
        <w:t>.</w:t>
      </w:r>
    </w:p>
    <w:p w:rsidR="00696FCA" w:rsidRPr="00BE6A56" w:rsidRDefault="0079015D">
      <w:pPr>
        <w:pStyle w:val="Prrafodelista"/>
        <w:spacing w:after="0" w:line="240" w:lineRule="auto"/>
        <w:ind w:left="1788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 </w:t>
      </w:r>
    </w:p>
    <w:p w:rsidR="00603C80" w:rsidRPr="00BE6A56" w:rsidRDefault="00874CE2" w:rsidP="00290C89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En caso de presentar </w:t>
      </w:r>
      <w:r w:rsidR="00B21649" w:rsidRPr="00BE6A56">
        <w:rPr>
          <w:rFonts w:ascii="Tahoma" w:hAnsi="Tahoma" w:cs="Tahoma"/>
        </w:rPr>
        <w:t>una</w:t>
      </w:r>
      <w:r w:rsidRPr="00BE6A56">
        <w:rPr>
          <w:rFonts w:ascii="Tahoma" w:hAnsi="Tahoma" w:cs="Tahoma"/>
        </w:rPr>
        <w:t xml:space="preserve"> Declaración Única de Importación como respaldo, </w:t>
      </w:r>
      <w:r w:rsidR="009A2AF1" w:rsidRPr="00BE6A56">
        <w:rPr>
          <w:rFonts w:ascii="Tahoma" w:hAnsi="Tahoma" w:cs="Tahoma"/>
        </w:rPr>
        <w:t xml:space="preserve">deberá </w:t>
      </w:r>
      <w:r w:rsidRPr="00BE6A56">
        <w:rPr>
          <w:rFonts w:ascii="Tahoma" w:hAnsi="Tahoma" w:cs="Tahoma"/>
        </w:rPr>
        <w:t>ingresa</w:t>
      </w:r>
      <w:r w:rsidR="009A2AF1" w:rsidRPr="00BE6A56">
        <w:rPr>
          <w:rFonts w:ascii="Tahoma" w:hAnsi="Tahoma" w:cs="Tahoma"/>
        </w:rPr>
        <w:t>r</w:t>
      </w:r>
      <w:r w:rsidRPr="00BE6A56">
        <w:rPr>
          <w:rFonts w:ascii="Tahoma" w:hAnsi="Tahoma" w:cs="Tahoma"/>
        </w:rPr>
        <w:t xml:space="preserve"> al sistema informático</w:t>
      </w:r>
      <w:r w:rsidR="00290C89" w:rsidRPr="00BE6A56">
        <w:rPr>
          <w:rFonts w:ascii="Tahoma" w:hAnsi="Tahoma" w:cs="Tahoma"/>
        </w:rPr>
        <w:t>,</w:t>
      </w:r>
      <w:r w:rsidRPr="00BE6A56">
        <w:rPr>
          <w:rFonts w:ascii="Tahoma" w:hAnsi="Tahoma" w:cs="Tahoma"/>
        </w:rPr>
        <w:t xml:space="preserve"> el número de registro de la Declaración asociada al tránsito observado.</w:t>
      </w:r>
    </w:p>
    <w:p w:rsidR="006253A2" w:rsidRPr="00BE6A56" w:rsidRDefault="006253A2" w:rsidP="00037142">
      <w:pPr>
        <w:pStyle w:val="Prrafodelista"/>
        <w:rPr>
          <w:rFonts w:ascii="Tahoma" w:hAnsi="Tahoma" w:cs="Tahoma"/>
        </w:rPr>
      </w:pPr>
    </w:p>
    <w:p w:rsidR="006253A2" w:rsidRPr="00BE6A56" w:rsidRDefault="00F6258D" w:rsidP="00290C89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En caso de presentar o</w:t>
      </w:r>
      <w:r w:rsidR="006253A2" w:rsidRPr="00BE6A56">
        <w:rPr>
          <w:rFonts w:ascii="Tahoma" w:hAnsi="Tahoma" w:cs="Tahoma"/>
        </w:rPr>
        <w:t xml:space="preserve">tra </w:t>
      </w:r>
      <w:r w:rsidRPr="00BE6A56">
        <w:rPr>
          <w:rFonts w:ascii="Tahoma" w:hAnsi="Tahoma" w:cs="Tahoma"/>
        </w:rPr>
        <w:t>d</w:t>
      </w:r>
      <w:r w:rsidR="006253A2" w:rsidRPr="00BE6A56">
        <w:rPr>
          <w:rFonts w:ascii="Tahoma" w:hAnsi="Tahoma" w:cs="Tahoma"/>
        </w:rPr>
        <w:t>ocumentación</w:t>
      </w:r>
      <w:r w:rsidRPr="00BE6A56">
        <w:rPr>
          <w:rFonts w:ascii="Tahoma" w:hAnsi="Tahoma" w:cs="Tahoma"/>
        </w:rPr>
        <w:t>, que no sea registrada por la Aduana Nacional</w:t>
      </w:r>
      <w:r w:rsidR="00B33426" w:rsidRPr="00BE6A56">
        <w:rPr>
          <w:rFonts w:ascii="Tahoma" w:hAnsi="Tahoma" w:cs="Tahoma"/>
        </w:rPr>
        <w:t xml:space="preserve"> y sea emitida por </w:t>
      </w:r>
      <w:r w:rsidR="00290C89" w:rsidRPr="00BE6A56">
        <w:rPr>
          <w:rFonts w:ascii="Tahoma" w:hAnsi="Tahoma" w:cs="Tahoma"/>
        </w:rPr>
        <w:t xml:space="preserve">una </w:t>
      </w:r>
      <w:r w:rsidR="00B33426" w:rsidRPr="00BE6A56">
        <w:rPr>
          <w:rFonts w:ascii="Tahoma" w:hAnsi="Tahoma" w:cs="Tahoma"/>
        </w:rPr>
        <w:t xml:space="preserve">entidad competente, </w:t>
      </w:r>
      <w:r w:rsidR="009A2AF1" w:rsidRPr="00BE6A56">
        <w:rPr>
          <w:rFonts w:ascii="Tahoma" w:hAnsi="Tahoma" w:cs="Tahoma"/>
        </w:rPr>
        <w:t xml:space="preserve">deberá </w:t>
      </w:r>
      <w:r w:rsidR="00B33426" w:rsidRPr="00BE6A56">
        <w:rPr>
          <w:rFonts w:ascii="Tahoma" w:hAnsi="Tahoma" w:cs="Tahoma"/>
        </w:rPr>
        <w:t>digitaliza</w:t>
      </w:r>
      <w:r w:rsidR="009A2AF1" w:rsidRPr="00BE6A56">
        <w:rPr>
          <w:rFonts w:ascii="Tahoma" w:hAnsi="Tahoma" w:cs="Tahoma"/>
        </w:rPr>
        <w:t>r</w:t>
      </w:r>
      <w:r w:rsidR="00B33426" w:rsidRPr="00BE6A56">
        <w:rPr>
          <w:rFonts w:ascii="Tahoma" w:hAnsi="Tahoma" w:cs="Tahoma"/>
        </w:rPr>
        <w:t xml:space="preserve"> y carga</w:t>
      </w:r>
      <w:r w:rsidR="009A2AF1" w:rsidRPr="00BE6A56">
        <w:rPr>
          <w:rFonts w:ascii="Tahoma" w:hAnsi="Tahoma" w:cs="Tahoma"/>
        </w:rPr>
        <w:t>r</w:t>
      </w:r>
      <w:r w:rsidR="00B33426" w:rsidRPr="00BE6A56">
        <w:rPr>
          <w:rFonts w:ascii="Tahoma" w:hAnsi="Tahoma" w:cs="Tahoma"/>
        </w:rPr>
        <w:t xml:space="preserve"> al sistema informático dich</w:t>
      </w:r>
      <w:r w:rsidR="00B21649" w:rsidRPr="00BE6A56">
        <w:rPr>
          <w:rFonts w:ascii="Tahoma" w:hAnsi="Tahoma" w:cs="Tahoma"/>
        </w:rPr>
        <w:t>a</w:t>
      </w:r>
      <w:r w:rsidR="00B33426" w:rsidRPr="00BE6A56">
        <w:rPr>
          <w:rFonts w:ascii="Tahoma" w:hAnsi="Tahoma" w:cs="Tahoma"/>
        </w:rPr>
        <w:t xml:space="preserve"> documentación</w:t>
      </w:r>
      <w:r w:rsidR="00B21649" w:rsidRPr="00BE6A56">
        <w:rPr>
          <w:rFonts w:ascii="Tahoma" w:hAnsi="Tahoma" w:cs="Tahoma"/>
        </w:rPr>
        <w:t xml:space="preserve"> de descargo</w:t>
      </w:r>
      <w:r w:rsidR="009A2AF1" w:rsidRPr="00BE6A56">
        <w:rPr>
          <w:rFonts w:ascii="Tahoma" w:hAnsi="Tahoma" w:cs="Tahoma"/>
        </w:rPr>
        <w:t>.</w:t>
      </w:r>
      <w:r w:rsidR="006253A2" w:rsidRPr="00BE6A56">
        <w:rPr>
          <w:rFonts w:ascii="Tahoma" w:hAnsi="Tahoma" w:cs="Tahoma"/>
        </w:rPr>
        <w:t xml:space="preserve">  </w:t>
      </w:r>
    </w:p>
    <w:p w:rsidR="00874CE2" w:rsidRPr="00BE6A56" w:rsidRDefault="00874CE2" w:rsidP="00290C89">
      <w:pPr>
        <w:pStyle w:val="Prrafodelista"/>
        <w:spacing w:after="0" w:line="240" w:lineRule="auto"/>
        <w:ind w:left="1788"/>
        <w:jc w:val="both"/>
        <w:rPr>
          <w:rFonts w:ascii="Tahoma" w:hAnsi="Tahoma" w:cs="Tahoma"/>
        </w:rPr>
      </w:pPr>
    </w:p>
    <w:p w:rsidR="001939E3" w:rsidRPr="00BE6A56" w:rsidRDefault="001939E3" w:rsidP="001939E3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BE6A56">
        <w:rPr>
          <w:rFonts w:ascii="Tahoma" w:hAnsi="Tahoma" w:cs="Tahoma"/>
          <w:b/>
        </w:rPr>
        <w:t>Evaluación de descargos</w:t>
      </w:r>
      <w:r w:rsidR="0049304F" w:rsidRPr="00BE6A56">
        <w:rPr>
          <w:rFonts w:ascii="Tahoma" w:hAnsi="Tahoma" w:cs="Tahoma"/>
          <w:b/>
        </w:rPr>
        <w:fldChar w:fldCharType="begin"/>
      </w:r>
      <w:r w:rsidR="0049304F" w:rsidRPr="00BE6A56">
        <w:rPr>
          <w:rFonts w:ascii="Tahoma" w:hAnsi="Tahoma" w:cs="Tahoma"/>
        </w:rPr>
        <w:instrText xml:space="preserve"> XE "</w:instrText>
      </w:r>
      <w:r w:rsidR="00182B08" w:rsidRPr="00BE6A56">
        <w:rPr>
          <w:rFonts w:ascii="Tahoma" w:hAnsi="Tahoma" w:cs="Tahoma"/>
        </w:rPr>
        <w:instrText xml:space="preserve">2.2. </w:instrText>
      </w:r>
      <w:r w:rsidR="0049304F" w:rsidRPr="00BE6A56">
        <w:rPr>
          <w:rFonts w:ascii="Tahoma" w:hAnsi="Tahoma" w:cs="Tahoma"/>
        </w:rPr>
        <w:instrText>Evaluación de descargos</w:instrText>
      </w:r>
      <w:r w:rsidR="00182B08" w:rsidRPr="00BE6A56">
        <w:rPr>
          <w:rFonts w:ascii="Tahoma" w:hAnsi="Tahoma" w:cs="Tahoma"/>
        </w:rPr>
        <w:instrText>;11</w:instrText>
      </w:r>
      <w:r w:rsidR="0049304F" w:rsidRPr="00BE6A56">
        <w:rPr>
          <w:rFonts w:ascii="Tahoma" w:hAnsi="Tahoma" w:cs="Tahoma"/>
        </w:rPr>
        <w:instrText xml:space="preserve">" </w:instrText>
      </w:r>
      <w:r w:rsidR="0049304F" w:rsidRPr="00BE6A56">
        <w:rPr>
          <w:rFonts w:ascii="Tahoma" w:hAnsi="Tahoma" w:cs="Tahoma"/>
          <w:b/>
        </w:rPr>
        <w:fldChar w:fldCharType="end"/>
      </w:r>
      <w:r w:rsidRPr="00BE6A56">
        <w:rPr>
          <w:rFonts w:ascii="Tahoma" w:hAnsi="Tahoma" w:cs="Tahoma"/>
          <w:b/>
        </w:rPr>
        <w:t xml:space="preserve"> </w:t>
      </w:r>
    </w:p>
    <w:p w:rsidR="007F2C31" w:rsidRPr="00BE6A56" w:rsidRDefault="007F2C31" w:rsidP="00964F53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</w:p>
    <w:p w:rsidR="00A25614" w:rsidRPr="00BE6A56" w:rsidRDefault="00B24138" w:rsidP="00A25614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  <w:r w:rsidRPr="00BE6A56">
        <w:rPr>
          <w:rFonts w:ascii="Tahoma" w:hAnsi="Tahoma" w:cs="Tahoma"/>
          <w:b/>
        </w:rPr>
        <w:t xml:space="preserve">Encargado TNC - </w:t>
      </w:r>
      <w:r w:rsidR="00A25614" w:rsidRPr="00BE6A56">
        <w:rPr>
          <w:rFonts w:ascii="Tahoma" w:hAnsi="Tahoma" w:cs="Tahoma"/>
          <w:b/>
        </w:rPr>
        <w:t xml:space="preserve">Administración de Aduana de Frontera </w:t>
      </w:r>
    </w:p>
    <w:p w:rsidR="00C77A9D" w:rsidRPr="00BE6A56" w:rsidRDefault="00C77A9D" w:rsidP="00A25614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</w:p>
    <w:p w:rsidR="00A25614" w:rsidRPr="00BE6A56" w:rsidRDefault="001059AC" w:rsidP="00290C89">
      <w:pPr>
        <w:spacing w:after="0" w:line="240" w:lineRule="auto"/>
        <w:ind w:left="1068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En un plazo de </w:t>
      </w:r>
      <w:r w:rsidR="00110593" w:rsidRPr="00BE6A56">
        <w:rPr>
          <w:rFonts w:ascii="Tahoma" w:hAnsi="Tahoma" w:cs="Tahoma"/>
        </w:rPr>
        <w:t>cuarenta y ocho (</w:t>
      </w:r>
      <w:r w:rsidRPr="00BE6A56">
        <w:rPr>
          <w:rFonts w:ascii="Tahoma" w:hAnsi="Tahoma" w:cs="Tahoma"/>
        </w:rPr>
        <w:t>48</w:t>
      </w:r>
      <w:r w:rsidR="00110593" w:rsidRPr="00BE6A56">
        <w:rPr>
          <w:rFonts w:ascii="Tahoma" w:hAnsi="Tahoma" w:cs="Tahoma"/>
        </w:rPr>
        <w:t>)</w:t>
      </w:r>
      <w:r w:rsidRPr="00BE6A56">
        <w:rPr>
          <w:rFonts w:ascii="Tahoma" w:hAnsi="Tahoma" w:cs="Tahoma"/>
        </w:rPr>
        <w:t xml:space="preserve"> </w:t>
      </w:r>
      <w:r w:rsidR="00110593" w:rsidRPr="00BE6A56">
        <w:rPr>
          <w:rFonts w:ascii="Tahoma" w:hAnsi="Tahoma" w:cs="Tahoma"/>
        </w:rPr>
        <w:t>horas</w:t>
      </w:r>
      <w:r w:rsidRPr="00BE6A56">
        <w:rPr>
          <w:rFonts w:ascii="Tahoma" w:hAnsi="Tahoma" w:cs="Tahoma"/>
        </w:rPr>
        <w:t xml:space="preserve"> de recibid</w:t>
      </w:r>
      <w:r w:rsidR="00B33426" w:rsidRPr="00BE6A56">
        <w:rPr>
          <w:rFonts w:ascii="Tahoma" w:hAnsi="Tahoma" w:cs="Tahoma"/>
        </w:rPr>
        <w:t>o</w:t>
      </w:r>
      <w:r w:rsidR="00290C89" w:rsidRPr="00BE6A56">
        <w:rPr>
          <w:rFonts w:ascii="Tahoma" w:hAnsi="Tahoma" w:cs="Tahoma"/>
        </w:rPr>
        <w:t>s</w:t>
      </w:r>
      <w:r w:rsidRPr="00BE6A56">
        <w:rPr>
          <w:rFonts w:ascii="Tahoma" w:hAnsi="Tahoma" w:cs="Tahoma"/>
        </w:rPr>
        <w:t xml:space="preserve"> </w:t>
      </w:r>
      <w:r w:rsidR="00B20F17" w:rsidRPr="00BE6A56">
        <w:rPr>
          <w:rFonts w:ascii="Tahoma" w:hAnsi="Tahoma" w:cs="Tahoma"/>
        </w:rPr>
        <w:t xml:space="preserve">los </w:t>
      </w:r>
      <w:r w:rsidR="00D220E6" w:rsidRPr="00BE6A56">
        <w:rPr>
          <w:rFonts w:ascii="Tahoma" w:hAnsi="Tahoma" w:cs="Tahoma"/>
        </w:rPr>
        <w:t>descargos</w:t>
      </w:r>
      <w:r w:rsidR="00B33426" w:rsidRPr="00BE6A56">
        <w:rPr>
          <w:rFonts w:ascii="Tahoma" w:hAnsi="Tahoma" w:cs="Tahoma"/>
        </w:rPr>
        <w:t xml:space="preserve">, verifica </w:t>
      </w:r>
      <w:r w:rsidR="00D220E6" w:rsidRPr="00BE6A56">
        <w:rPr>
          <w:rFonts w:ascii="Tahoma" w:hAnsi="Tahoma" w:cs="Tahoma"/>
        </w:rPr>
        <w:t>lo siguiente</w:t>
      </w:r>
      <w:r w:rsidR="00B20F17" w:rsidRPr="00BE6A56">
        <w:rPr>
          <w:rFonts w:ascii="Tahoma" w:hAnsi="Tahoma" w:cs="Tahoma"/>
        </w:rPr>
        <w:t>:</w:t>
      </w:r>
    </w:p>
    <w:p w:rsidR="007F2C31" w:rsidRPr="00BE6A56" w:rsidRDefault="007F2C31" w:rsidP="007F2C31">
      <w:pPr>
        <w:pStyle w:val="Prrafodelista"/>
        <w:spacing w:after="0" w:line="240" w:lineRule="auto"/>
        <w:ind w:left="1428"/>
        <w:jc w:val="both"/>
        <w:rPr>
          <w:rFonts w:ascii="Tahoma" w:hAnsi="Tahoma" w:cs="Tahoma"/>
        </w:rPr>
      </w:pPr>
    </w:p>
    <w:p w:rsidR="00B20F17" w:rsidRPr="00BE6A56" w:rsidRDefault="00B20F17" w:rsidP="00014F4B">
      <w:pPr>
        <w:pStyle w:val="Prrafodelista"/>
        <w:numPr>
          <w:ilvl w:val="0"/>
          <w:numId w:val="8"/>
        </w:numPr>
        <w:spacing w:after="0" w:line="240" w:lineRule="auto"/>
        <w:ind w:left="1843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Que </w:t>
      </w:r>
      <w:r w:rsidR="00B33426" w:rsidRPr="00BE6A56">
        <w:rPr>
          <w:rFonts w:ascii="Tahoma" w:hAnsi="Tahoma" w:cs="Tahoma"/>
        </w:rPr>
        <w:t xml:space="preserve">estos hayan sido presentados </w:t>
      </w:r>
      <w:r w:rsidRPr="00BE6A56">
        <w:rPr>
          <w:rFonts w:ascii="Tahoma" w:hAnsi="Tahoma" w:cs="Tahoma"/>
        </w:rPr>
        <w:t xml:space="preserve">dentro del plazo </w:t>
      </w:r>
      <w:r w:rsidR="00A369AD" w:rsidRPr="00BE6A56">
        <w:rPr>
          <w:rFonts w:ascii="Tahoma" w:hAnsi="Tahoma" w:cs="Tahoma"/>
        </w:rPr>
        <w:t>establecido</w:t>
      </w:r>
      <w:r w:rsidRPr="00BE6A56">
        <w:rPr>
          <w:rFonts w:ascii="Tahoma" w:hAnsi="Tahoma" w:cs="Tahoma"/>
        </w:rPr>
        <w:t>.</w:t>
      </w:r>
    </w:p>
    <w:p w:rsidR="00014F4B" w:rsidRPr="00BE6A56" w:rsidRDefault="00014F4B" w:rsidP="00290C89">
      <w:pPr>
        <w:pStyle w:val="Prrafodelista"/>
        <w:spacing w:after="0" w:line="240" w:lineRule="auto"/>
        <w:ind w:left="1843"/>
        <w:jc w:val="both"/>
        <w:rPr>
          <w:rFonts w:ascii="Tahoma" w:hAnsi="Tahoma" w:cs="Tahoma"/>
        </w:rPr>
      </w:pPr>
    </w:p>
    <w:p w:rsidR="00014F4B" w:rsidRPr="00BE6A56" w:rsidRDefault="00014F4B" w:rsidP="00014F4B">
      <w:pPr>
        <w:pStyle w:val="Prrafodelista"/>
        <w:numPr>
          <w:ilvl w:val="0"/>
          <w:numId w:val="8"/>
        </w:numPr>
        <w:spacing w:after="0" w:line="240" w:lineRule="auto"/>
        <w:ind w:left="1843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Mediante sistema informático, recupera los </w:t>
      </w:r>
      <w:r w:rsidR="009A2AF1" w:rsidRPr="00BE6A56">
        <w:rPr>
          <w:rFonts w:ascii="Tahoma" w:hAnsi="Tahoma" w:cs="Tahoma"/>
        </w:rPr>
        <w:t>descargos</w:t>
      </w:r>
      <w:r w:rsidRPr="00BE6A56">
        <w:rPr>
          <w:rFonts w:ascii="Tahoma" w:hAnsi="Tahoma" w:cs="Tahoma"/>
        </w:rPr>
        <w:t xml:space="preserve"> </w:t>
      </w:r>
      <w:r w:rsidR="009A2AF1" w:rsidRPr="00BE6A56">
        <w:rPr>
          <w:rFonts w:ascii="Tahoma" w:hAnsi="Tahoma" w:cs="Tahoma"/>
        </w:rPr>
        <w:t>presentados</w:t>
      </w:r>
      <w:r w:rsidRPr="00BE6A56">
        <w:rPr>
          <w:rFonts w:ascii="Tahoma" w:hAnsi="Tahoma" w:cs="Tahoma"/>
        </w:rPr>
        <w:t xml:space="preserve"> por el transportador internacional y </w:t>
      </w:r>
      <w:r w:rsidR="000C2BE6" w:rsidRPr="00BE6A56">
        <w:rPr>
          <w:rFonts w:ascii="Tahoma" w:hAnsi="Tahoma" w:cs="Tahoma"/>
        </w:rPr>
        <w:t xml:space="preserve">verifica </w:t>
      </w:r>
      <w:r w:rsidRPr="00BE6A56">
        <w:rPr>
          <w:rFonts w:ascii="Tahoma" w:hAnsi="Tahoma" w:cs="Tahoma"/>
        </w:rPr>
        <w:t>lo siguiente:</w:t>
      </w:r>
    </w:p>
    <w:p w:rsidR="00014F4B" w:rsidRPr="00BE6A56" w:rsidRDefault="00014F4B" w:rsidP="00290C89">
      <w:pPr>
        <w:pStyle w:val="Prrafodelista"/>
        <w:rPr>
          <w:rFonts w:ascii="Tahoma" w:hAnsi="Tahoma" w:cs="Tahoma"/>
        </w:rPr>
      </w:pPr>
    </w:p>
    <w:p w:rsidR="00452B37" w:rsidRPr="00BE6A56" w:rsidRDefault="00014F4B" w:rsidP="00290C89">
      <w:pPr>
        <w:pStyle w:val="Prrafodelista"/>
        <w:numPr>
          <w:ilvl w:val="0"/>
          <w:numId w:val="30"/>
        </w:numPr>
        <w:spacing w:after="0" w:line="240" w:lineRule="auto"/>
        <w:ind w:left="2268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En caso de que se haya </w:t>
      </w:r>
      <w:r w:rsidR="009A2AF1" w:rsidRPr="00BE6A56">
        <w:rPr>
          <w:rFonts w:ascii="Tahoma" w:hAnsi="Tahoma" w:cs="Tahoma"/>
        </w:rPr>
        <w:t>presentado</w:t>
      </w:r>
      <w:r w:rsidRPr="00BE6A56">
        <w:rPr>
          <w:rFonts w:ascii="Tahoma" w:hAnsi="Tahoma" w:cs="Tahoma"/>
        </w:rPr>
        <w:t xml:space="preserve"> un manifiesto de carga, verifica  </w:t>
      </w:r>
      <w:r w:rsidR="000C2BE6" w:rsidRPr="00BE6A56">
        <w:rPr>
          <w:rFonts w:ascii="Tahoma" w:hAnsi="Tahoma" w:cs="Tahoma"/>
        </w:rPr>
        <w:t xml:space="preserve">que </w:t>
      </w:r>
      <w:r w:rsidR="007A633C" w:rsidRPr="00BE6A56">
        <w:rPr>
          <w:rFonts w:ascii="Tahoma" w:hAnsi="Tahoma" w:cs="Tahoma"/>
        </w:rPr>
        <w:t>los datos contenidos</w:t>
      </w:r>
      <w:r w:rsidR="00290C89" w:rsidRPr="00BE6A56">
        <w:rPr>
          <w:rFonts w:ascii="Tahoma" w:hAnsi="Tahoma" w:cs="Tahoma"/>
        </w:rPr>
        <w:t>,</w:t>
      </w:r>
      <w:r w:rsidRPr="00BE6A56">
        <w:rPr>
          <w:rFonts w:ascii="Tahoma" w:hAnsi="Tahoma" w:cs="Tahoma"/>
        </w:rPr>
        <w:t xml:space="preserve"> </w:t>
      </w:r>
      <w:r w:rsidR="007A633C" w:rsidRPr="00BE6A56">
        <w:rPr>
          <w:rFonts w:ascii="Tahoma" w:hAnsi="Tahoma" w:cs="Tahoma"/>
        </w:rPr>
        <w:t>coincidan con los del manifiesto observado, principalmente lo referido a:</w:t>
      </w:r>
    </w:p>
    <w:p w:rsidR="00A307A7" w:rsidRPr="00BE6A56" w:rsidRDefault="00A307A7" w:rsidP="00014F4B">
      <w:pPr>
        <w:pStyle w:val="Prrafodelista"/>
        <w:spacing w:after="0" w:line="240" w:lineRule="auto"/>
        <w:ind w:left="1843" w:hanging="415"/>
        <w:jc w:val="both"/>
        <w:rPr>
          <w:rFonts w:ascii="Tahoma" w:hAnsi="Tahoma" w:cs="Tahoma"/>
        </w:rPr>
      </w:pPr>
    </w:p>
    <w:p w:rsidR="000623EC" w:rsidRPr="00BE6A56" w:rsidRDefault="00C40461" w:rsidP="00014F4B">
      <w:pPr>
        <w:pStyle w:val="Prrafodelista"/>
        <w:numPr>
          <w:ilvl w:val="0"/>
          <w:numId w:val="10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Nro. </w:t>
      </w:r>
      <w:r w:rsidR="007A633C" w:rsidRPr="00BE6A56">
        <w:rPr>
          <w:rFonts w:ascii="Tahoma" w:hAnsi="Tahoma" w:cs="Tahoma"/>
        </w:rPr>
        <w:t xml:space="preserve">de registro </w:t>
      </w:r>
      <w:r w:rsidR="000623EC" w:rsidRPr="00BE6A56">
        <w:rPr>
          <w:rFonts w:ascii="Tahoma" w:hAnsi="Tahoma" w:cs="Tahoma"/>
        </w:rPr>
        <w:t>de la Aduana de Partida Extranjera,</w:t>
      </w:r>
    </w:p>
    <w:p w:rsidR="00724569" w:rsidRPr="00BE6A56" w:rsidRDefault="00724569" w:rsidP="00014F4B">
      <w:pPr>
        <w:pStyle w:val="Prrafodelista"/>
        <w:numPr>
          <w:ilvl w:val="0"/>
          <w:numId w:val="10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Empresa de transporte</w:t>
      </w:r>
      <w:r w:rsidR="008E7BEC" w:rsidRPr="00BE6A56">
        <w:rPr>
          <w:rFonts w:ascii="Tahoma" w:hAnsi="Tahoma" w:cs="Tahoma"/>
        </w:rPr>
        <w:t>,</w:t>
      </w:r>
    </w:p>
    <w:p w:rsidR="000623EC" w:rsidRPr="00BE6A56" w:rsidRDefault="000623EC" w:rsidP="00014F4B">
      <w:pPr>
        <w:pStyle w:val="Prrafodelista"/>
        <w:numPr>
          <w:ilvl w:val="0"/>
          <w:numId w:val="10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Placa del </w:t>
      </w:r>
      <w:r w:rsidR="008E7BEC" w:rsidRPr="00BE6A56">
        <w:rPr>
          <w:rFonts w:ascii="Tahoma" w:hAnsi="Tahoma" w:cs="Tahoma"/>
        </w:rPr>
        <w:t>m</w:t>
      </w:r>
      <w:r w:rsidRPr="00BE6A56">
        <w:rPr>
          <w:rFonts w:ascii="Tahoma" w:hAnsi="Tahoma" w:cs="Tahoma"/>
        </w:rPr>
        <w:t>edio de transporte,</w:t>
      </w:r>
    </w:p>
    <w:p w:rsidR="000623EC" w:rsidRPr="00BE6A56" w:rsidRDefault="000623EC" w:rsidP="00014F4B">
      <w:pPr>
        <w:pStyle w:val="Prrafodelista"/>
        <w:numPr>
          <w:ilvl w:val="0"/>
          <w:numId w:val="10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Documento de </w:t>
      </w:r>
      <w:r w:rsidR="008E7BEC" w:rsidRPr="00BE6A56">
        <w:rPr>
          <w:rFonts w:ascii="Tahoma" w:hAnsi="Tahoma" w:cs="Tahoma"/>
        </w:rPr>
        <w:t>E</w:t>
      </w:r>
      <w:r w:rsidRPr="00BE6A56">
        <w:rPr>
          <w:rFonts w:ascii="Tahoma" w:hAnsi="Tahoma" w:cs="Tahoma"/>
        </w:rPr>
        <w:t>mbarque</w:t>
      </w:r>
      <w:r w:rsidR="008E7BEC" w:rsidRPr="00BE6A56">
        <w:rPr>
          <w:rFonts w:ascii="Tahoma" w:hAnsi="Tahoma" w:cs="Tahoma"/>
        </w:rPr>
        <w:t>,</w:t>
      </w:r>
    </w:p>
    <w:p w:rsidR="000623EC" w:rsidRPr="00BE6A56" w:rsidRDefault="000623EC" w:rsidP="00014F4B">
      <w:pPr>
        <w:pStyle w:val="Prrafodelista"/>
        <w:numPr>
          <w:ilvl w:val="0"/>
          <w:numId w:val="10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Cantidad de </w:t>
      </w:r>
      <w:r w:rsidR="008E7BEC" w:rsidRPr="00BE6A56">
        <w:rPr>
          <w:rFonts w:ascii="Tahoma" w:hAnsi="Tahoma" w:cs="Tahoma"/>
        </w:rPr>
        <w:t>b</w:t>
      </w:r>
      <w:r w:rsidRPr="00BE6A56">
        <w:rPr>
          <w:rFonts w:ascii="Tahoma" w:hAnsi="Tahoma" w:cs="Tahoma"/>
        </w:rPr>
        <w:t>ultos,</w:t>
      </w:r>
    </w:p>
    <w:p w:rsidR="000623EC" w:rsidRPr="00BE6A56" w:rsidRDefault="000623EC" w:rsidP="00014F4B">
      <w:pPr>
        <w:pStyle w:val="Prrafodelista"/>
        <w:numPr>
          <w:ilvl w:val="0"/>
          <w:numId w:val="10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Peso </w:t>
      </w:r>
      <w:r w:rsidR="008E7BEC" w:rsidRPr="00BE6A56">
        <w:rPr>
          <w:rFonts w:ascii="Tahoma" w:hAnsi="Tahoma" w:cs="Tahoma"/>
        </w:rPr>
        <w:t>b</w:t>
      </w:r>
      <w:r w:rsidRPr="00BE6A56">
        <w:rPr>
          <w:rFonts w:ascii="Tahoma" w:hAnsi="Tahoma" w:cs="Tahoma"/>
        </w:rPr>
        <w:t>ruto,</w:t>
      </w:r>
    </w:p>
    <w:p w:rsidR="000623EC" w:rsidRPr="00BE6A56" w:rsidRDefault="000623EC" w:rsidP="00014F4B">
      <w:pPr>
        <w:pStyle w:val="Prrafodelista"/>
        <w:numPr>
          <w:ilvl w:val="0"/>
          <w:numId w:val="10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Remitente</w:t>
      </w:r>
      <w:r w:rsidR="00072111" w:rsidRPr="00BE6A56">
        <w:rPr>
          <w:rFonts w:ascii="Tahoma" w:hAnsi="Tahoma" w:cs="Tahoma"/>
        </w:rPr>
        <w:t xml:space="preserve"> (Proveedor)</w:t>
      </w:r>
      <w:r w:rsidRPr="00BE6A56">
        <w:rPr>
          <w:rFonts w:ascii="Tahoma" w:hAnsi="Tahoma" w:cs="Tahoma"/>
        </w:rPr>
        <w:t>,</w:t>
      </w:r>
    </w:p>
    <w:p w:rsidR="000623EC" w:rsidRPr="00BE6A56" w:rsidRDefault="000623EC" w:rsidP="00014F4B">
      <w:pPr>
        <w:pStyle w:val="Prrafodelista"/>
        <w:numPr>
          <w:ilvl w:val="0"/>
          <w:numId w:val="10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Consignatario</w:t>
      </w:r>
      <w:r w:rsidR="008E7BEC" w:rsidRPr="00BE6A56">
        <w:rPr>
          <w:rFonts w:ascii="Tahoma" w:hAnsi="Tahoma" w:cs="Tahoma"/>
        </w:rPr>
        <w:t xml:space="preserve">, </w:t>
      </w:r>
      <w:r w:rsidRPr="00BE6A56">
        <w:rPr>
          <w:rFonts w:ascii="Tahoma" w:hAnsi="Tahoma" w:cs="Tahoma"/>
        </w:rPr>
        <w:t>y</w:t>
      </w:r>
    </w:p>
    <w:p w:rsidR="000623EC" w:rsidRPr="00BE6A56" w:rsidRDefault="000623EC" w:rsidP="00014F4B">
      <w:pPr>
        <w:pStyle w:val="Prrafodelista"/>
        <w:numPr>
          <w:ilvl w:val="0"/>
          <w:numId w:val="10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Descripción de las mercancías</w:t>
      </w:r>
      <w:r w:rsidR="008E7BEC" w:rsidRPr="00BE6A56">
        <w:rPr>
          <w:rFonts w:ascii="Tahoma" w:hAnsi="Tahoma" w:cs="Tahoma"/>
        </w:rPr>
        <w:t>.</w:t>
      </w:r>
    </w:p>
    <w:p w:rsidR="000623EC" w:rsidRPr="00BE6A56" w:rsidRDefault="000623EC" w:rsidP="00014F4B">
      <w:pPr>
        <w:pStyle w:val="Prrafodelista"/>
        <w:spacing w:after="0" w:line="240" w:lineRule="auto"/>
        <w:ind w:left="1843" w:hanging="415"/>
        <w:jc w:val="both"/>
        <w:rPr>
          <w:rFonts w:ascii="Tahoma" w:hAnsi="Tahoma" w:cs="Tahoma"/>
        </w:rPr>
      </w:pPr>
    </w:p>
    <w:p w:rsidR="000C2BE6" w:rsidRPr="00BE6A56" w:rsidRDefault="000C2BE6" w:rsidP="00290C89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En caso de que se haya </w:t>
      </w:r>
      <w:r w:rsidR="00C87937" w:rsidRPr="00BE6A56">
        <w:rPr>
          <w:rFonts w:ascii="Tahoma" w:hAnsi="Tahoma" w:cs="Tahoma"/>
        </w:rPr>
        <w:t>presentado</w:t>
      </w:r>
      <w:r w:rsidR="00014F4B" w:rsidRPr="00BE6A56">
        <w:rPr>
          <w:rFonts w:ascii="Tahoma" w:hAnsi="Tahoma" w:cs="Tahoma"/>
        </w:rPr>
        <w:t xml:space="preserve"> un </w:t>
      </w:r>
      <w:r w:rsidRPr="00BE6A56">
        <w:rPr>
          <w:rFonts w:ascii="Tahoma" w:hAnsi="Tahoma" w:cs="Tahoma"/>
        </w:rPr>
        <w:t>Parte de Recepción</w:t>
      </w:r>
      <w:r w:rsidR="00313EB7" w:rsidRPr="00BE6A56">
        <w:rPr>
          <w:rFonts w:ascii="Tahoma" w:hAnsi="Tahoma" w:cs="Tahoma"/>
        </w:rPr>
        <w:t>,</w:t>
      </w:r>
      <w:r w:rsidRPr="00BE6A56">
        <w:rPr>
          <w:rFonts w:ascii="Tahoma" w:hAnsi="Tahoma" w:cs="Tahoma"/>
        </w:rPr>
        <w:t xml:space="preserve"> verifica que los datos </w:t>
      </w:r>
      <w:r w:rsidR="00313EB7" w:rsidRPr="00BE6A56">
        <w:rPr>
          <w:rFonts w:ascii="Tahoma" w:hAnsi="Tahoma" w:cs="Tahoma"/>
        </w:rPr>
        <w:t>contenidos</w:t>
      </w:r>
      <w:r w:rsidR="00290C89" w:rsidRPr="00BE6A56">
        <w:rPr>
          <w:rFonts w:ascii="Tahoma" w:hAnsi="Tahoma" w:cs="Tahoma"/>
        </w:rPr>
        <w:t>,</w:t>
      </w:r>
      <w:r w:rsidR="00313EB7" w:rsidRPr="00BE6A56">
        <w:rPr>
          <w:rFonts w:ascii="Tahoma" w:hAnsi="Tahoma" w:cs="Tahoma"/>
        </w:rPr>
        <w:t xml:space="preserve"> </w:t>
      </w:r>
      <w:r w:rsidRPr="00BE6A56">
        <w:rPr>
          <w:rFonts w:ascii="Tahoma" w:hAnsi="Tahoma" w:cs="Tahoma"/>
        </w:rPr>
        <w:t>coincidan con los del manifiesto observado, principalmente lo referido a:</w:t>
      </w:r>
    </w:p>
    <w:p w:rsidR="003C3374" w:rsidRPr="00BE6A56" w:rsidRDefault="003C3374" w:rsidP="00014F4B">
      <w:pPr>
        <w:pStyle w:val="Prrafodelista"/>
        <w:spacing w:after="0" w:line="240" w:lineRule="auto"/>
        <w:ind w:left="1843" w:hanging="415"/>
        <w:jc w:val="both"/>
        <w:rPr>
          <w:rFonts w:ascii="Tahoma" w:hAnsi="Tahoma" w:cs="Tahoma"/>
        </w:rPr>
      </w:pP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N</w:t>
      </w:r>
      <w:r w:rsidR="00C40461" w:rsidRPr="00BE6A56">
        <w:rPr>
          <w:rFonts w:ascii="Tahoma" w:hAnsi="Tahoma" w:cs="Tahoma"/>
        </w:rPr>
        <w:t>r</w:t>
      </w:r>
      <w:r w:rsidRPr="00BE6A56">
        <w:rPr>
          <w:rFonts w:ascii="Tahoma" w:hAnsi="Tahoma" w:cs="Tahoma"/>
        </w:rPr>
        <w:t>o</w:t>
      </w:r>
      <w:r w:rsidR="008E7BEC" w:rsidRPr="00BE6A56">
        <w:rPr>
          <w:rFonts w:ascii="Tahoma" w:hAnsi="Tahoma" w:cs="Tahoma"/>
        </w:rPr>
        <w:t>.</w:t>
      </w:r>
      <w:r w:rsidRPr="00BE6A56">
        <w:rPr>
          <w:rFonts w:ascii="Tahoma" w:hAnsi="Tahoma" w:cs="Tahoma"/>
        </w:rPr>
        <w:t xml:space="preserve"> de parte de Recepción</w:t>
      </w:r>
      <w:r w:rsidR="008E7BEC" w:rsidRPr="00BE6A56">
        <w:rPr>
          <w:rFonts w:ascii="Tahoma" w:hAnsi="Tahoma" w:cs="Tahoma"/>
        </w:rPr>
        <w:t xml:space="preserve"> (referido al D/E),</w:t>
      </w:r>
      <w:r w:rsidRPr="00BE6A56">
        <w:rPr>
          <w:rFonts w:ascii="Tahoma" w:hAnsi="Tahoma" w:cs="Tahoma"/>
        </w:rPr>
        <w:t xml:space="preserve"> </w:t>
      </w:r>
    </w:p>
    <w:p w:rsidR="003C3374" w:rsidRPr="00BE6A56" w:rsidRDefault="008E7BEC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lastRenderedPageBreak/>
        <w:t>Placa del medio de transporte,</w:t>
      </w: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Cantidad de </w:t>
      </w:r>
      <w:r w:rsidR="008E7BEC" w:rsidRPr="00BE6A56">
        <w:rPr>
          <w:rFonts w:ascii="Tahoma" w:hAnsi="Tahoma" w:cs="Tahoma"/>
        </w:rPr>
        <w:t>b</w:t>
      </w:r>
      <w:r w:rsidRPr="00BE6A56">
        <w:rPr>
          <w:rFonts w:ascii="Tahoma" w:hAnsi="Tahoma" w:cs="Tahoma"/>
        </w:rPr>
        <w:t>ultos,</w:t>
      </w: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Peso </w:t>
      </w:r>
      <w:r w:rsidR="008E7BEC" w:rsidRPr="00BE6A56">
        <w:rPr>
          <w:rFonts w:ascii="Tahoma" w:hAnsi="Tahoma" w:cs="Tahoma"/>
        </w:rPr>
        <w:t>b</w:t>
      </w:r>
      <w:r w:rsidRPr="00BE6A56">
        <w:rPr>
          <w:rFonts w:ascii="Tahoma" w:hAnsi="Tahoma" w:cs="Tahoma"/>
        </w:rPr>
        <w:t>ruto,</w:t>
      </w: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Consignatario</w:t>
      </w:r>
      <w:r w:rsidR="008E7BEC" w:rsidRPr="00BE6A56">
        <w:rPr>
          <w:rFonts w:ascii="Tahoma" w:hAnsi="Tahoma" w:cs="Tahoma"/>
        </w:rPr>
        <w:t>,</w:t>
      </w:r>
      <w:r w:rsidRPr="00BE6A56">
        <w:rPr>
          <w:rFonts w:ascii="Tahoma" w:hAnsi="Tahoma" w:cs="Tahoma"/>
        </w:rPr>
        <w:t xml:space="preserve"> y</w:t>
      </w: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Descripción de las mercancías</w:t>
      </w:r>
      <w:r w:rsidR="008E7BEC" w:rsidRPr="00BE6A56">
        <w:rPr>
          <w:rFonts w:ascii="Tahoma" w:hAnsi="Tahoma" w:cs="Tahoma"/>
        </w:rPr>
        <w:t>.</w:t>
      </w:r>
    </w:p>
    <w:p w:rsidR="003C3374" w:rsidRPr="00BE6A56" w:rsidRDefault="003C3374" w:rsidP="00313EB7">
      <w:pPr>
        <w:pStyle w:val="Prrafodelista"/>
        <w:spacing w:after="0" w:line="240" w:lineRule="auto"/>
        <w:ind w:left="2694" w:hanging="415"/>
        <w:jc w:val="both"/>
        <w:rPr>
          <w:rFonts w:ascii="Tahoma" w:hAnsi="Tahoma" w:cs="Tahoma"/>
        </w:rPr>
      </w:pPr>
    </w:p>
    <w:p w:rsidR="003C3374" w:rsidRPr="00BE6A56" w:rsidRDefault="00313EB7" w:rsidP="00290C89">
      <w:pPr>
        <w:pStyle w:val="Prrafodelista"/>
        <w:numPr>
          <w:ilvl w:val="0"/>
          <w:numId w:val="30"/>
        </w:numPr>
        <w:spacing w:after="0" w:line="240" w:lineRule="auto"/>
        <w:ind w:left="2268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En caso de que se haya </w:t>
      </w:r>
      <w:r w:rsidR="00C87937" w:rsidRPr="00BE6A56">
        <w:rPr>
          <w:rFonts w:ascii="Tahoma" w:hAnsi="Tahoma" w:cs="Tahoma"/>
        </w:rPr>
        <w:t>presentado</w:t>
      </w:r>
      <w:r w:rsidRPr="00BE6A56">
        <w:rPr>
          <w:rFonts w:ascii="Tahoma" w:hAnsi="Tahoma" w:cs="Tahoma"/>
        </w:rPr>
        <w:t xml:space="preserve"> una Declaración Única de Importación (DUI), verifica</w:t>
      </w:r>
      <w:r w:rsidR="003C3374" w:rsidRPr="00BE6A56">
        <w:rPr>
          <w:rFonts w:ascii="Tahoma" w:hAnsi="Tahoma" w:cs="Tahoma"/>
        </w:rPr>
        <w:t xml:space="preserve"> que los datos contenidos en la DUI coincidan con los datos del manifiesto observado, principalmente lo referido a:</w:t>
      </w:r>
    </w:p>
    <w:p w:rsidR="003C3374" w:rsidRPr="00BE6A56" w:rsidRDefault="003C3374" w:rsidP="00014F4B">
      <w:pPr>
        <w:pStyle w:val="Prrafodelista"/>
        <w:spacing w:after="0" w:line="240" w:lineRule="auto"/>
        <w:ind w:left="1843" w:hanging="415"/>
        <w:jc w:val="both"/>
        <w:rPr>
          <w:rFonts w:ascii="Tahoma" w:hAnsi="Tahoma" w:cs="Tahoma"/>
        </w:rPr>
      </w:pP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Proveedor,</w:t>
      </w: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Consignatario,</w:t>
      </w: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Cantidad de Bultos,</w:t>
      </w: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Peso Bruto,</w:t>
      </w:r>
    </w:p>
    <w:p w:rsidR="003C3374" w:rsidRPr="00BE6A56" w:rsidRDefault="003C3374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Documento de Embarque,</w:t>
      </w:r>
    </w:p>
    <w:p w:rsidR="003C3374" w:rsidRPr="00BE6A56" w:rsidRDefault="00072111" w:rsidP="00313EB7">
      <w:pPr>
        <w:pStyle w:val="Prrafodelista"/>
        <w:numPr>
          <w:ilvl w:val="0"/>
          <w:numId w:val="11"/>
        </w:numPr>
        <w:spacing w:after="0" w:line="240" w:lineRule="auto"/>
        <w:ind w:left="2694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Descripción </w:t>
      </w:r>
      <w:r w:rsidR="008E7BEC" w:rsidRPr="00BE6A56">
        <w:rPr>
          <w:rFonts w:ascii="Tahoma" w:hAnsi="Tahoma" w:cs="Tahoma"/>
        </w:rPr>
        <w:t>de</w:t>
      </w:r>
      <w:r w:rsidR="003C3374" w:rsidRPr="00BE6A56">
        <w:rPr>
          <w:rFonts w:ascii="Tahoma" w:hAnsi="Tahoma" w:cs="Tahoma"/>
        </w:rPr>
        <w:t xml:space="preserve"> </w:t>
      </w:r>
      <w:r w:rsidRPr="00BE6A56">
        <w:rPr>
          <w:rFonts w:ascii="Tahoma" w:hAnsi="Tahoma" w:cs="Tahoma"/>
        </w:rPr>
        <w:t xml:space="preserve">las </w:t>
      </w:r>
      <w:r w:rsidR="003C3374" w:rsidRPr="00BE6A56">
        <w:rPr>
          <w:rFonts w:ascii="Tahoma" w:hAnsi="Tahoma" w:cs="Tahoma"/>
        </w:rPr>
        <w:t>mercancías</w:t>
      </w:r>
      <w:r w:rsidR="008E7BEC" w:rsidRPr="00BE6A56">
        <w:rPr>
          <w:rFonts w:ascii="Tahoma" w:hAnsi="Tahoma" w:cs="Tahoma"/>
        </w:rPr>
        <w:t>,</w:t>
      </w:r>
    </w:p>
    <w:p w:rsidR="00313EB7" w:rsidRPr="00BE6A56" w:rsidRDefault="007866A1" w:rsidP="00290C89">
      <w:pPr>
        <w:pStyle w:val="Prrafodelista"/>
        <w:spacing w:after="0" w:line="240" w:lineRule="auto"/>
        <w:ind w:left="2694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 </w:t>
      </w:r>
    </w:p>
    <w:p w:rsidR="00313EB7" w:rsidRPr="00BE6A56" w:rsidRDefault="00313EB7" w:rsidP="00313EB7">
      <w:pPr>
        <w:pStyle w:val="Prrafodelista"/>
        <w:numPr>
          <w:ilvl w:val="0"/>
          <w:numId w:val="30"/>
        </w:numPr>
        <w:spacing w:after="0" w:line="240" w:lineRule="auto"/>
        <w:ind w:left="2268" w:hanging="41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En caso de que se haya </w:t>
      </w:r>
      <w:r w:rsidR="00C87937" w:rsidRPr="00BE6A56">
        <w:rPr>
          <w:rFonts w:ascii="Tahoma" w:hAnsi="Tahoma" w:cs="Tahoma"/>
        </w:rPr>
        <w:t>presentado</w:t>
      </w:r>
      <w:r w:rsidRPr="00BE6A56">
        <w:rPr>
          <w:rFonts w:ascii="Tahoma" w:hAnsi="Tahoma" w:cs="Tahoma"/>
        </w:rPr>
        <w:t xml:space="preserve"> </w:t>
      </w:r>
      <w:r w:rsidR="00B21649" w:rsidRPr="00BE6A56">
        <w:rPr>
          <w:rFonts w:ascii="Tahoma" w:hAnsi="Tahoma" w:cs="Tahoma"/>
        </w:rPr>
        <w:t xml:space="preserve">y cargado </w:t>
      </w:r>
      <w:r w:rsidRPr="00BE6A56">
        <w:rPr>
          <w:rFonts w:ascii="Tahoma" w:hAnsi="Tahoma" w:cs="Tahoma"/>
        </w:rPr>
        <w:t>otra documentación</w:t>
      </w:r>
      <w:r w:rsidR="00B21649" w:rsidRPr="00BE6A56">
        <w:rPr>
          <w:rFonts w:ascii="Tahoma" w:hAnsi="Tahoma" w:cs="Tahoma"/>
        </w:rPr>
        <w:t xml:space="preserve"> de descargo</w:t>
      </w:r>
      <w:r w:rsidRPr="00BE6A56">
        <w:rPr>
          <w:rFonts w:ascii="Tahoma" w:hAnsi="Tahoma" w:cs="Tahoma"/>
        </w:rPr>
        <w:t xml:space="preserve">, verifica que </w:t>
      </w:r>
      <w:r w:rsidR="00B21649" w:rsidRPr="00BE6A56">
        <w:rPr>
          <w:rFonts w:ascii="Tahoma" w:hAnsi="Tahoma" w:cs="Tahoma"/>
        </w:rPr>
        <w:t>la misma</w:t>
      </w:r>
      <w:r w:rsidRPr="00BE6A56">
        <w:rPr>
          <w:rFonts w:ascii="Tahoma" w:hAnsi="Tahoma" w:cs="Tahoma"/>
        </w:rPr>
        <w:t xml:space="preserve"> </w:t>
      </w:r>
      <w:r w:rsidR="00E93CF9" w:rsidRPr="00BE6A56">
        <w:rPr>
          <w:rFonts w:ascii="Tahoma" w:hAnsi="Tahoma" w:cs="Tahoma"/>
        </w:rPr>
        <w:t xml:space="preserve">corresponda al medio de transporte observado y que </w:t>
      </w:r>
      <w:r w:rsidRPr="00BE6A56">
        <w:rPr>
          <w:rFonts w:ascii="Tahoma" w:hAnsi="Tahoma" w:cs="Tahoma"/>
        </w:rPr>
        <w:t>haya</w:t>
      </w:r>
      <w:r w:rsidR="00B21649" w:rsidRPr="00BE6A56">
        <w:rPr>
          <w:rFonts w:ascii="Tahoma" w:hAnsi="Tahoma" w:cs="Tahoma"/>
        </w:rPr>
        <w:t xml:space="preserve"> sido emitida</w:t>
      </w:r>
      <w:r w:rsidRPr="00BE6A56">
        <w:rPr>
          <w:rFonts w:ascii="Tahoma" w:hAnsi="Tahoma" w:cs="Tahoma"/>
        </w:rPr>
        <w:t xml:space="preserve"> por entidad competente;</w:t>
      </w:r>
      <w:r w:rsidR="00E93CF9" w:rsidRPr="00BE6A56">
        <w:rPr>
          <w:rFonts w:ascii="Tahoma" w:hAnsi="Tahoma" w:cs="Tahoma"/>
        </w:rPr>
        <w:t xml:space="preserve"> de corresponder</w:t>
      </w:r>
      <w:r w:rsidRPr="00BE6A56">
        <w:rPr>
          <w:rFonts w:ascii="Tahoma" w:hAnsi="Tahoma" w:cs="Tahoma"/>
        </w:rPr>
        <w:t xml:space="preserve">, verifica la validez de los </w:t>
      </w:r>
      <w:r w:rsidR="00E93CF9" w:rsidRPr="00BE6A56">
        <w:rPr>
          <w:rFonts w:ascii="Tahoma" w:hAnsi="Tahoma" w:cs="Tahoma"/>
        </w:rPr>
        <w:t>descargos presentados.</w:t>
      </w:r>
    </w:p>
    <w:p w:rsidR="00014F4B" w:rsidRPr="00BE6A56" w:rsidRDefault="00014F4B" w:rsidP="00014F4B">
      <w:pPr>
        <w:pStyle w:val="Prrafodelista"/>
        <w:spacing w:after="0" w:line="240" w:lineRule="auto"/>
        <w:ind w:left="1843" w:hanging="415"/>
        <w:jc w:val="both"/>
        <w:rPr>
          <w:rFonts w:ascii="Tahoma" w:hAnsi="Tahoma" w:cs="Tahoma"/>
        </w:rPr>
      </w:pPr>
    </w:p>
    <w:p w:rsidR="00014F4B" w:rsidRPr="00BE6A56" w:rsidRDefault="00014F4B" w:rsidP="00290C89">
      <w:pPr>
        <w:pStyle w:val="Prrafodelista"/>
        <w:numPr>
          <w:ilvl w:val="0"/>
          <w:numId w:val="8"/>
        </w:numPr>
        <w:spacing w:after="0" w:line="240" w:lineRule="auto"/>
        <w:ind w:left="1843" w:hanging="425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En caso de presentación de documentación física, </w:t>
      </w:r>
      <w:r w:rsidR="00E93CF9" w:rsidRPr="00BE6A56">
        <w:rPr>
          <w:rFonts w:ascii="Tahoma" w:hAnsi="Tahoma" w:cs="Tahoma"/>
        </w:rPr>
        <w:t xml:space="preserve">verifica </w:t>
      </w:r>
      <w:r w:rsidRPr="00BE6A56">
        <w:rPr>
          <w:rFonts w:ascii="Tahoma" w:hAnsi="Tahoma" w:cs="Tahoma"/>
        </w:rPr>
        <w:t>que esta sea legible</w:t>
      </w:r>
      <w:r w:rsidR="00313EB7" w:rsidRPr="00BE6A56">
        <w:rPr>
          <w:rFonts w:ascii="Tahoma" w:hAnsi="Tahoma" w:cs="Tahoma"/>
        </w:rPr>
        <w:t xml:space="preserve">, </w:t>
      </w:r>
      <w:r w:rsidRPr="00BE6A56">
        <w:rPr>
          <w:rFonts w:ascii="Tahoma" w:hAnsi="Tahoma" w:cs="Tahoma"/>
        </w:rPr>
        <w:t>no contenga borrones, enmendaduras o adulteraciones.</w:t>
      </w:r>
      <w:r w:rsidRPr="00BE6A56" w:rsidDel="005E2105">
        <w:rPr>
          <w:rFonts w:ascii="Tahoma" w:hAnsi="Tahoma" w:cs="Tahoma"/>
        </w:rPr>
        <w:t xml:space="preserve"> </w:t>
      </w:r>
    </w:p>
    <w:p w:rsidR="00014F4B" w:rsidRPr="00BE6A56" w:rsidRDefault="00014F4B" w:rsidP="00014F4B">
      <w:pPr>
        <w:pStyle w:val="Prrafodelista"/>
        <w:spacing w:after="0" w:line="240" w:lineRule="auto"/>
        <w:ind w:left="1843" w:hanging="415"/>
        <w:jc w:val="both"/>
        <w:rPr>
          <w:rFonts w:ascii="Tahoma" w:hAnsi="Tahoma" w:cs="Tahoma"/>
        </w:rPr>
      </w:pPr>
    </w:p>
    <w:p w:rsidR="003C3374" w:rsidRPr="00BE6A56" w:rsidRDefault="00877D90" w:rsidP="00B74CBE">
      <w:pPr>
        <w:spacing w:after="0" w:line="240" w:lineRule="auto"/>
        <w:ind w:left="1068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 xml:space="preserve">De la evaluación realizada, </w:t>
      </w:r>
      <w:r w:rsidR="00CC10E7" w:rsidRPr="00BE6A56">
        <w:rPr>
          <w:rFonts w:ascii="Tahoma" w:hAnsi="Tahoma" w:cs="Tahoma"/>
        </w:rPr>
        <w:t xml:space="preserve">el encargado de TNC de la </w:t>
      </w:r>
      <w:r w:rsidRPr="00BE6A56">
        <w:rPr>
          <w:rFonts w:ascii="Tahoma" w:hAnsi="Tahoma" w:cs="Tahoma"/>
        </w:rPr>
        <w:t xml:space="preserve">Administración de Aduana de Frontera procede de acuerdo a lo siguiente: </w:t>
      </w:r>
    </w:p>
    <w:p w:rsidR="00123B4B" w:rsidRPr="00BE6A56" w:rsidRDefault="00123B4B" w:rsidP="00B74CBE">
      <w:pPr>
        <w:spacing w:after="0" w:line="240" w:lineRule="auto"/>
        <w:ind w:left="1068"/>
        <w:jc w:val="both"/>
        <w:rPr>
          <w:rFonts w:ascii="Tahoma" w:hAnsi="Tahoma" w:cs="Tahoma"/>
        </w:rPr>
      </w:pPr>
    </w:p>
    <w:p w:rsidR="00877D90" w:rsidRPr="00BE6A56" w:rsidRDefault="00877D90" w:rsidP="00E87A0E">
      <w:pPr>
        <w:pStyle w:val="Prrafodelista"/>
        <w:numPr>
          <w:ilvl w:val="2"/>
          <w:numId w:val="5"/>
        </w:numPr>
        <w:spacing w:after="0" w:line="240" w:lineRule="auto"/>
        <w:ind w:left="1843"/>
        <w:jc w:val="both"/>
        <w:rPr>
          <w:rFonts w:ascii="Tahoma" w:hAnsi="Tahoma" w:cs="Tahoma"/>
          <w:b/>
        </w:rPr>
      </w:pPr>
      <w:r w:rsidRPr="00BE6A56">
        <w:rPr>
          <w:rFonts w:ascii="Tahoma" w:hAnsi="Tahoma" w:cs="Tahoma"/>
          <w:b/>
        </w:rPr>
        <w:t xml:space="preserve">Descargos </w:t>
      </w:r>
      <w:r w:rsidR="0010302C" w:rsidRPr="00BE6A56">
        <w:rPr>
          <w:rFonts w:ascii="Tahoma" w:hAnsi="Tahoma" w:cs="Tahoma"/>
          <w:b/>
        </w:rPr>
        <w:t>v</w:t>
      </w:r>
      <w:r w:rsidR="00990771" w:rsidRPr="00BE6A56">
        <w:rPr>
          <w:rFonts w:ascii="Tahoma" w:hAnsi="Tahoma" w:cs="Tahoma"/>
          <w:b/>
        </w:rPr>
        <w:t>á</w:t>
      </w:r>
      <w:r w:rsidR="0010302C" w:rsidRPr="00BE6A56">
        <w:rPr>
          <w:rFonts w:ascii="Tahoma" w:hAnsi="Tahoma" w:cs="Tahoma"/>
          <w:b/>
        </w:rPr>
        <w:t>lidos</w:t>
      </w:r>
      <w:r w:rsidR="0049304F" w:rsidRPr="00BE6A56">
        <w:rPr>
          <w:rFonts w:ascii="Tahoma" w:hAnsi="Tahoma" w:cs="Tahoma"/>
          <w:b/>
        </w:rPr>
        <w:fldChar w:fldCharType="begin"/>
      </w:r>
      <w:r w:rsidR="0049304F" w:rsidRPr="00BE6A56">
        <w:instrText xml:space="preserve"> XE "</w:instrText>
      </w:r>
      <w:r w:rsidR="00182B08" w:rsidRPr="00BE6A56">
        <w:rPr>
          <w:rFonts w:ascii="Tahoma" w:hAnsi="Tahoma" w:cs="Tahoma"/>
        </w:rPr>
        <w:instrText xml:space="preserve">2.3. </w:instrText>
      </w:r>
      <w:r w:rsidR="0049304F" w:rsidRPr="00BE6A56">
        <w:rPr>
          <w:rFonts w:ascii="Tahoma" w:hAnsi="Tahoma" w:cs="Tahoma"/>
        </w:rPr>
        <w:instrText>Descargos suficientes</w:instrText>
      </w:r>
      <w:r w:rsidR="00182B08" w:rsidRPr="00BE6A56">
        <w:rPr>
          <w:rFonts w:ascii="Tahoma" w:hAnsi="Tahoma" w:cs="Tahoma"/>
        </w:rPr>
        <w:instrText>;12</w:instrText>
      </w:r>
      <w:r w:rsidR="0049304F" w:rsidRPr="00BE6A56">
        <w:instrText xml:space="preserve">" </w:instrText>
      </w:r>
      <w:r w:rsidR="0049304F" w:rsidRPr="00BE6A56">
        <w:rPr>
          <w:rFonts w:ascii="Tahoma" w:hAnsi="Tahoma" w:cs="Tahoma"/>
          <w:b/>
        </w:rPr>
        <w:fldChar w:fldCharType="end"/>
      </w:r>
    </w:p>
    <w:p w:rsidR="00877D90" w:rsidRPr="00BE6A56" w:rsidRDefault="00877D90" w:rsidP="00964F53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</w:p>
    <w:p w:rsidR="00CC10E7" w:rsidRPr="00BE6A56" w:rsidRDefault="00CC10E7" w:rsidP="00A22420">
      <w:pPr>
        <w:pStyle w:val="Prrafodelista"/>
        <w:spacing w:after="0" w:line="240" w:lineRule="auto"/>
        <w:ind w:left="1134"/>
        <w:rPr>
          <w:rFonts w:ascii="Tahoma" w:hAnsi="Tahoma" w:cs="Tahoma"/>
          <w:b/>
        </w:rPr>
      </w:pPr>
      <w:r w:rsidRPr="00BE6A56">
        <w:rPr>
          <w:rFonts w:ascii="Tahoma" w:hAnsi="Tahoma" w:cs="Tahoma"/>
          <w:b/>
        </w:rPr>
        <w:t xml:space="preserve">Encargado TNC - Administración de Aduana de Frontera </w:t>
      </w:r>
    </w:p>
    <w:p w:rsidR="00CC10E7" w:rsidRPr="00BE6A56" w:rsidRDefault="00CC10E7" w:rsidP="00A22420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0C2BE6" w:rsidRPr="00BE6A56" w:rsidRDefault="00990771" w:rsidP="00A22420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Cuando</w:t>
      </w:r>
      <w:r w:rsidR="00B74CBE" w:rsidRPr="00BE6A56">
        <w:rPr>
          <w:rFonts w:ascii="Tahoma" w:hAnsi="Tahoma" w:cs="Tahoma"/>
        </w:rPr>
        <w:t xml:space="preserve"> los descargos presentados por el </w:t>
      </w:r>
      <w:r w:rsidR="00CC10E7" w:rsidRPr="00BE6A56">
        <w:rPr>
          <w:rFonts w:ascii="Tahoma" w:hAnsi="Tahoma" w:cs="Tahoma"/>
        </w:rPr>
        <w:t>T</w:t>
      </w:r>
      <w:r w:rsidR="00B74CBE" w:rsidRPr="00BE6A56">
        <w:rPr>
          <w:rFonts w:ascii="Tahoma" w:hAnsi="Tahoma" w:cs="Tahoma"/>
        </w:rPr>
        <w:t xml:space="preserve">ransportador </w:t>
      </w:r>
      <w:r w:rsidR="00CC10E7" w:rsidRPr="00BE6A56">
        <w:rPr>
          <w:rFonts w:ascii="Tahoma" w:hAnsi="Tahoma" w:cs="Tahoma"/>
        </w:rPr>
        <w:t>I</w:t>
      </w:r>
      <w:r w:rsidR="00B74CBE" w:rsidRPr="00BE6A56">
        <w:rPr>
          <w:rFonts w:ascii="Tahoma" w:hAnsi="Tahoma" w:cs="Tahoma"/>
        </w:rPr>
        <w:t xml:space="preserve">nternacional </w:t>
      </w:r>
      <w:r w:rsidR="006253A2" w:rsidRPr="00BE6A56">
        <w:rPr>
          <w:rFonts w:ascii="Tahoma" w:hAnsi="Tahoma" w:cs="Tahoma"/>
        </w:rPr>
        <w:t>(</w:t>
      </w:r>
      <w:r w:rsidR="006253A2" w:rsidRPr="00BE6A56">
        <w:rPr>
          <w:rFonts w:ascii="Tahoma" w:hAnsi="Tahoma" w:cs="Tahoma"/>
          <w:b/>
        </w:rPr>
        <w:t xml:space="preserve">punto </w:t>
      </w:r>
      <w:r w:rsidR="00706242" w:rsidRPr="00BE6A56">
        <w:rPr>
          <w:rFonts w:ascii="Tahoma" w:hAnsi="Tahoma" w:cs="Tahoma"/>
          <w:b/>
        </w:rPr>
        <w:t>V.B.</w:t>
      </w:r>
      <w:r w:rsidR="006253A2" w:rsidRPr="00BE6A56">
        <w:rPr>
          <w:rFonts w:ascii="Tahoma" w:hAnsi="Tahoma" w:cs="Tahoma"/>
          <w:b/>
        </w:rPr>
        <w:t>2.2.</w:t>
      </w:r>
      <w:r w:rsidR="006253A2" w:rsidRPr="00BE6A56">
        <w:rPr>
          <w:rFonts w:ascii="Tahoma" w:hAnsi="Tahoma" w:cs="Tahoma"/>
        </w:rPr>
        <w:t xml:space="preserve">) </w:t>
      </w:r>
      <w:r w:rsidR="00B74CBE" w:rsidRPr="00BE6A56">
        <w:rPr>
          <w:rFonts w:ascii="Tahoma" w:hAnsi="Tahoma" w:cs="Tahoma"/>
        </w:rPr>
        <w:t xml:space="preserve">sean suficientes para levantar </w:t>
      </w:r>
      <w:r w:rsidR="00D220E6" w:rsidRPr="00BE6A56">
        <w:rPr>
          <w:rFonts w:ascii="Tahoma" w:hAnsi="Tahoma" w:cs="Tahoma"/>
        </w:rPr>
        <w:t xml:space="preserve">las observaciones presentadas, registra </w:t>
      </w:r>
      <w:r w:rsidR="00B74CBE" w:rsidRPr="00BE6A56">
        <w:rPr>
          <w:rFonts w:ascii="Tahoma" w:hAnsi="Tahoma" w:cs="Tahoma"/>
        </w:rPr>
        <w:t>en el sistema informático los resultados de la evaluación realizada</w:t>
      </w:r>
      <w:r w:rsidR="00514952" w:rsidRPr="00BE6A56">
        <w:rPr>
          <w:rFonts w:ascii="Tahoma" w:hAnsi="Tahoma" w:cs="Tahoma"/>
        </w:rPr>
        <w:t>;</w:t>
      </w:r>
      <w:r w:rsidR="00B74CBE" w:rsidRPr="00BE6A56">
        <w:rPr>
          <w:rFonts w:ascii="Tahoma" w:hAnsi="Tahoma" w:cs="Tahoma"/>
        </w:rPr>
        <w:t xml:space="preserve"> para </w:t>
      </w:r>
      <w:r w:rsidR="0020276E" w:rsidRPr="00BE6A56">
        <w:rPr>
          <w:rFonts w:ascii="Tahoma" w:hAnsi="Tahoma" w:cs="Tahoma"/>
        </w:rPr>
        <w:t>posterior</w:t>
      </w:r>
      <w:r w:rsidR="00B74CBE" w:rsidRPr="00BE6A56">
        <w:rPr>
          <w:rFonts w:ascii="Tahoma" w:hAnsi="Tahoma" w:cs="Tahoma"/>
        </w:rPr>
        <w:t>mente realizar la depuración del sistema</w:t>
      </w:r>
      <w:r w:rsidR="000C2BE6" w:rsidRPr="00BE6A56">
        <w:rPr>
          <w:rFonts w:ascii="Tahoma" w:hAnsi="Tahoma" w:cs="Tahoma"/>
        </w:rPr>
        <w:t>.</w:t>
      </w:r>
    </w:p>
    <w:p w:rsidR="000C2BE6" w:rsidRPr="00BE6A56" w:rsidRDefault="000C2BE6" w:rsidP="00A22420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</w:p>
    <w:p w:rsidR="00B74CBE" w:rsidRPr="00BE6A56" w:rsidRDefault="000C2BE6" w:rsidP="00A22420">
      <w:pPr>
        <w:pStyle w:val="Prrafodelista"/>
        <w:spacing w:after="0" w:line="240" w:lineRule="auto"/>
        <w:ind w:left="1134"/>
        <w:jc w:val="both"/>
        <w:rPr>
          <w:rFonts w:ascii="Tahoma" w:hAnsi="Tahoma" w:cs="Tahoma"/>
        </w:rPr>
      </w:pPr>
      <w:r w:rsidRPr="00BE6A56">
        <w:rPr>
          <w:rFonts w:ascii="Tahoma" w:hAnsi="Tahoma" w:cs="Tahoma"/>
        </w:rPr>
        <w:t>E</w:t>
      </w:r>
      <w:r w:rsidR="00CC10E7" w:rsidRPr="00BE6A56">
        <w:rPr>
          <w:rFonts w:ascii="Tahoma" w:hAnsi="Tahoma" w:cs="Tahoma"/>
        </w:rPr>
        <w:t xml:space="preserve">n caso de que el Transportador </w:t>
      </w:r>
      <w:r w:rsidR="00250E78" w:rsidRPr="00BE6A56">
        <w:rPr>
          <w:rFonts w:ascii="Tahoma" w:hAnsi="Tahoma" w:cs="Tahoma"/>
        </w:rPr>
        <w:t xml:space="preserve">Internacional realice la </w:t>
      </w:r>
      <w:r w:rsidR="00CC10E7" w:rsidRPr="00BE6A56">
        <w:rPr>
          <w:rFonts w:ascii="Tahoma" w:hAnsi="Tahoma" w:cs="Tahoma"/>
        </w:rPr>
        <w:t>presentación de documentación original</w:t>
      </w:r>
      <w:r w:rsidR="00250E78" w:rsidRPr="00BE6A56">
        <w:rPr>
          <w:rFonts w:ascii="Tahoma" w:hAnsi="Tahoma" w:cs="Tahoma"/>
        </w:rPr>
        <w:t xml:space="preserve">, </w:t>
      </w:r>
      <w:r w:rsidR="00514952" w:rsidRPr="00BE6A56">
        <w:rPr>
          <w:rFonts w:ascii="Tahoma" w:hAnsi="Tahoma" w:cs="Tahoma"/>
        </w:rPr>
        <w:t xml:space="preserve">procede a la </w:t>
      </w:r>
      <w:r w:rsidR="00070B7C" w:rsidRPr="00BE6A56">
        <w:rPr>
          <w:rFonts w:ascii="Tahoma" w:hAnsi="Tahoma" w:cs="Tahoma"/>
        </w:rPr>
        <w:t xml:space="preserve">devolución de </w:t>
      </w:r>
      <w:r w:rsidR="00CC10E7" w:rsidRPr="00BE6A56">
        <w:rPr>
          <w:rFonts w:ascii="Tahoma" w:hAnsi="Tahoma" w:cs="Tahoma"/>
        </w:rPr>
        <w:t>la misma</w:t>
      </w:r>
      <w:r w:rsidR="00070B7C" w:rsidRPr="00BE6A56">
        <w:rPr>
          <w:rFonts w:ascii="Tahoma" w:hAnsi="Tahoma" w:cs="Tahoma"/>
        </w:rPr>
        <w:t xml:space="preserve"> sellando en cada copia de la documentación presentada la leyenda “VERIFICADO </w:t>
      </w:r>
      <w:r w:rsidR="000B31E3" w:rsidRPr="00BE6A56">
        <w:rPr>
          <w:rFonts w:ascii="Tahoma" w:hAnsi="Tahoma" w:cs="Tahoma"/>
        </w:rPr>
        <w:t>–</w:t>
      </w:r>
      <w:r w:rsidR="00070B7C" w:rsidRPr="00BE6A56">
        <w:rPr>
          <w:rFonts w:ascii="Tahoma" w:hAnsi="Tahoma" w:cs="Tahoma"/>
        </w:rPr>
        <w:t xml:space="preserve"> TR</w:t>
      </w:r>
      <w:r w:rsidR="000B31E3" w:rsidRPr="00BE6A56">
        <w:rPr>
          <w:rFonts w:ascii="Tahoma" w:hAnsi="Tahoma" w:cs="Tahoma"/>
        </w:rPr>
        <w:t>Á</w:t>
      </w:r>
      <w:r w:rsidR="00070B7C" w:rsidRPr="00BE6A56">
        <w:rPr>
          <w:rFonts w:ascii="Tahoma" w:hAnsi="Tahoma" w:cs="Tahoma"/>
        </w:rPr>
        <w:t>NSITO CONTROLADO”.</w:t>
      </w:r>
    </w:p>
    <w:p w:rsidR="00877D90" w:rsidRPr="00453957" w:rsidRDefault="00877D90" w:rsidP="00A22420">
      <w:pPr>
        <w:pStyle w:val="Prrafodelista"/>
        <w:spacing w:after="0" w:line="240" w:lineRule="auto"/>
        <w:ind w:left="1134"/>
        <w:jc w:val="both"/>
        <w:rPr>
          <w:rFonts w:ascii="Tahoma" w:hAnsi="Tahoma" w:cs="Tahoma"/>
          <w:sz w:val="18"/>
        </w:rPr>
      </w:pPr>
    </w:p>
    <w:p w:rsidR="00070B7C" w:rsidRPr="009E0BC1" w:rsidRDefault="00A369AD" w:rsidP="00A22420">
      <w:pPr>
        <w:pStyle w:val="Prrafodelista"/>
        <w:numPr>
          <w:ilvl w:val="2"/>
          <w:numId w:val="5"/>
        </w:numPr>
        <w:spacing w:after="0" w:line="240" w:lineRule="auto"/>
        <w:ind w:left="1843"/>
        <w:jc w:val="both"/>
        <w:rPr>
          <w:rFonts w:ascii="Tahoma" w:hAnsi="Tahoma" w:cs="Tahoma"/>
          <w:b/>
        </w:rPr>
      </w:pPr>
      <w:r w:rsidRPr="009E0BC1">
        <w:rPr>
          <w:rFonts w:ascii="Tahoma" w:hAnsi="Tahoma" w:cs="Tahoma"/>
          <w:b/>
        </w:rPr>
        <w:lastRenderedPageBreak/>
        <w:t>Sin presentación de descargos o descargos no válidos.</w:t>
      </w:r>
      <w:r w:rsidR="0010302C" w:rsidRPr="009E0BC1" w:rsidDel="0010302C">
        <w:rPr>
          <w:rFonts w:ascii="Tahoma" w:hAnsi="Tahoma" w:cs="Tahoma"/>
          <w:b/>
        </w:rPr>
        <w:t xml:space="preserve"> </w:t>
      </w:r>
      <w:r w:rsidR="0049304F" w:rsidRPr="009E0BC1">
        <w:rPr>
          <w:rFonts w:ascii="Tahoma" w:hAnsi="Tahoma" w:cs="Tahoma"/>
          <w:b/>
        </w:rPr>
        <w:fldChar w:fldCharType="begin"/>
      </w:r>
      <w:r w:rsidR="0049304F" w:rsidRPr="009E0BC1">
        <w:instrText xml:space="preserve"> XE "</w:instrText>
      </w:r>
      <w:r w:rsidR="00182B08" w:rsidRPr="009E0BC1">
        <w:rPr>
          <w:rFonts w:ascii="Tahoma" w:hAnsi="Tahoma" w:cs="Tahoma"/>
        </w:rPr>
        <w:instrText xml:space="preserve">2.4. </w:instrText>
      </w:r>
      <w:r w:rsidR="0049304F" w:rsidRPr="009E0BC1">
        <w:rPr>
          <w:rFonts w:ascii="Tahoma" w:hAnsi="Tahoma" w:cs="Tahoma"/>
        </w:rPr>
        <w:instrText>Descargos insuficientes</w:instrText>
      </w:r>
      <w:r w:rsidR="00182B08" w:rsidRPr="009E0BC1">
        <w:rPr>
          <w:rFonts w:ascii="Tahoma" w:hAnsi="Tahoma" w:cs="Tahoma"/>
        </w:rPr>
        <w:instrText>;13</w:instrText>
      </w:r>
      <w:r w:rsidR="0049304F" w:rsidRPr="009E0BC1">
        <w:instrText xml:space="preserve">" </w:instrText>
      </w:r>
      <w:r w:rsidR="0049304F" w:rsidRPr="009E0BC1">
        <w:rPr>
          <w:rFonts w:ascii="Tahoma" w:hAnsi="Tahoma" w:cs="Tahoma"/>
          <w:b/>
        </w:rPr>
        <w:fldChar w:fldCharType="end"/>
      </w:r>
    </w:p>
    <w:p w:rsidR="00070B7C" w:rsidRPr="00453957" w:rsidRDefault="00070B7C" w:rsidP="00A22420">
      <w:pPr>
        <w:pStyle w:val="Prrafodelista"/>
        <w:spacing w:after="0" w:line="240" w:lineRule="auto"/>
        <w:ind w:left="1134"/>
        <w:jc w:val="both"/>
        <w:rPr>
          <w:rFonts w:ascii="Tahoma" w:hAnsi="Tahoma" w:cs="Tahoma"/>
          <w:sz w:val="18"/>
        </w:rPr>
      </w:pPr>
    </w:p>
    <w:p w:rsidR="00070B7C" w:rsidRPr="009E0BC1" w:rsidRDefault="007302B4" w:rsidP="00070B7C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  <w:r w:rsidRPr="009E0BC1">
        <w:rPr>
          <w:rFonts w:ascii="Tahoma" w:hAnsi="Tahoma" w:cs="Tahoma"/>
          <w:b/>
        </w:rPr>
        <w:t>Encargado TNC - Administración de Aduana de Frontera</w:t>
      </w:r>
      <w:r w:rsidR="00070B7C" w:rsidRPr="009E0BC1">
        <w:rPr>
          <w:rFonts w:ascii="Tahoma" w:hAnsi="Tahoma" w:cs="Tahoma"/>
          <w:b/>
        </w:rPr>
        <w:t xml:space="preserve"> </w:t>
      </w:r>
    </w:p>
    <w:p w:rsidR="00070B7C" w:rsidRPr="00453957" w:rsidRDefault="00070B7C" w:rsidP="00070B7C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634F1D" w:rsidRPr="009E0BC1" w:rsidRDefault="00642552" w:rsidP="00070B7C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9E0BC1">
        <w:rPr>
          <w:rFonts w:ascii="Tahoma" w:hAnsi="Tahoma" w:cs="Tahoma"/>
        </w:rPr>
        <w:t>E</w:t>
      </w:r>
      <w:r w:rsidR="007302B4" w:rsidRPr="009E0BC1">
        <w:rPr>
          <w:rFonts w:ascii="Tahoma" w:hAnsi="Tahoma" w:cs="Tahoma"/>
        </w:rPr>
        <w:t xml:space="preserve">n caso </w:t>
      </w:r>
      <w:r w:rsidR="003F535C" w:rsidRPr="009E0BC1">
        <w:rPr>
          <w:rFonts w:ascii="Tahoma" w:hAnsi="Tahoma" w:cs="Tahoma"/>
        </w:rPr>
        <w:t>de que no exista respuesta por parte del Transportador Internacional o</w:t>
      </w:r>
      <w:r w:rsidR="007302B4" w:rsidRPr="009E0BC1">
        <w:rPr>
          <w:rFonts w:ascii="Tahoma" w:hAnsi="Tahoma" w:cs="Tahoma"/>
        </w:rPr>
        <w:t xml:space="preserve"> </w:t>
      </w:r>
      <w:r w:rsidR="00D220E6" w:rsidRPr="009E0BC1">
        <w:rPr>
          <w:rFonts w:ascii="Tahoma" w:hAnsi="Tahoma" w:cs="Tahoma"/>
        </w:rPr>
        <w:t xml:space="preserve">se identifiquen </w:t>
      </w:r>
      <w:r w:rsidR="007302B4" w:rsidRPr="009E0BC1">
        <w:rPr>
          <w:rFonts w:ascii="Tahoma" w:hAnsi="Tahoma" w:cs="Tahoma"/>
        </w:rPr>
        <w:t xml:space="preserve">inconsistencias entre </w:t>
      </w:r>
      <w:r w:rsidR="003F535C" w:rsidRPr="009E0BC1">
        <w:rPr>
          <w:rFonts w:ascii="Tahoma" w:hAnsi="Tahoma" w:cs="Tahoma"/>
        </w:rPr>
        <w:t xml:space="preserve">la documentación presentada </w:t>
      </w:r>
      <w:r w:rsidR="00990771" w:rsidRPr="009E0BC1">
        <w:rPr>
          <w:rFonts w:ascii="Tahoma" w:hAnsi="Tahoma" w:cs="Tahoma"/>
        </w:rPr>
        <w:t xml:space="preserve">respecto al </w:t>
      </w:r>
      <w:r w:rsidR="007302B4" w:rsidRPr="009E0BC1">
        <w:rPr>
          <w:rFonts w:ascii="Tahoma" w:hAnsi="Tahoma" w:cs="Tahoma"/>
        </w:rPr>
        <w:t>manifiesto observado</w:t>
      </w:r>
      <w:r w:rsidR="0010302C" w:rsidRPr="009E0BC1">
        <w:rPr>
          <w:rFonts w:ascii="Tahoma" w:hAnsi="Tahoma" w:cs="Tahoma"/>
        </w:rPr>
        <w:t xml:space="preserve">, </w:t>
      </w:r>
      <w:r w:rsidR="00D220E6" w:rsidRPr="009E0BC1">
        <w:rPr>
          <w:rFonts w:ascii="Tahoma" w:hAnsi="Tahoma" w:cs="Tahoma"/>
        </w:rPr>
        <w:t xml:space="preserve">emite </w:t>
      </w:r>
      <w:r w:rsidRPr="009E0BC1">
        <w:rPr>
          <w:rFonts w:ascii="Tahoma" w:hAnsi="Tahoma" w:cs="Tahoma"/>
        </w:rPr>
        <w:t xml:space="preserve">informe de resultados detallando las causas por las cuales la </w:t>
      </w:r>
      <w:r w:rsidR="0093092D" w:rsidRPr="009E0BC1">
        <w:rPr>
          <w:rFonts w:ascii="Tahoma" w:hAnsi="Tahoma" w:cs="Tahoma"/>
        </w:rPr>
        <w:t>observación</w:t>
      </w:r>
      <w:r w:rsidRPr="009E0BC1">
        <w:rPr>
          <w:rFonts w:ascii="Tahoma" w:hAnsi="Tahoma" w:cs="Tahoma"/>
        </w:rPr>
        <w:t xml:space="preserve"> no </w:t>
      </w:r>
      <w:r w:rsidR="008C1AE5" w:rsidRPr="009E0BC1">
        <w:rPr>
          <w:rFonts w:ascii="Tahoma" w:hAnsi="Tahoma" w:cs="Tahoma"/>
        </w:rPr>
        <w:t>pudo</w:t>
      </w:r>
      <w:r w:rsidRPr="009E0BC1">
        <w:rPr>
          <w:rFonts w:ascii="Tahoma" w:hAnsi="Tahoma" w:cs="Tahoma"/>
        </w:rPr>
        <w:t xml:space="preserve"> ser </w:t>
      </w:r>
      <w:r w:rsidR="00D220E6" w:rsidRPr="009E0BC1">
        <w:rPr>
          <w:rFonts w:ascii="Tahoma" w:hAnsi="Tahoma" w:cs="Tahoma"/>
        </w:rPr>
        <w:t>subsanada</w:t>
      </w:r>
      <w:r w:rsidR="007302B4" w:rsidRPr="009E0BC1">
        <w:rPr>
          <w:rFonts w:ascii="Tahoma" w:hAnsi="Tahoma" w:cs="Tahoma"/>
        </w:rPr>
        <w:t xml:space="preserve">; </w:t>
      </w:r>
      <w:r w:rsidR="00D220E6" w:rsidRPr="009E0BC1">
        <w:rPr>
          <w:rFonts w:ascii="Tahoma" w:hAnsi="Tahoma" w:cs="Tahoma"/>
        </w:rPr>
        <w:t>debiendo continuar conforme lo</w:t>
      </w:r>
      <w:r w:rsidR="007302B4" w:rsidRPr="009E0BC1">
        <w:rPr>
          <w:rFonts w:ascii="Tahoma" w:hAnsi="Tahoma" w:cs="Tahoma"/>
        </w:rPr>
        <w:t xml:space="preserve"> </w:t>
      </w:r>
      <w:r w:rsidR="008E06A6" w:rsidRPr="009E0BC1">
        <w:rPr>
          <w:rFonts w:ascii="Tahoma" w:hAnsi="Tahoma" w:cs="Tahoma"/>
        </w:rPr>
        <w:t xml:space="preserve">previsto </w:t>
      </w:r>
      <w:r w:rsidR="007302B4" w:rsidRPr="009E0BC1">
        <w:rPr>
          <w:rFonts w:ascii="Tahoma" w:hAnsi="Tahoma" w:cs="Tahoma"/>
        </w:rPr>
        <w:t>en</w:t>
      </w:r>
      <w:r w:rsidR="00634F1D" w:rsidRPr="009E0BC1">
        <w:rPr>
          <w:rFonts w:ascii="Tahoma" w:hAnsi="Tahoma" w:cs="Tahoma"/>
        </w:rPr>
        <w:t xml:space="preserve"> el numeral </w:t>
      </w:r>
      <w:r w:rsidR="008D20F6" w:rsidRPr="009E0BC1">
        <w:rPr>
          <w:rFonts w:ascii="Tahoma" w:hAnsi="Tahoma" w:cs="Tahoma"/>
        </w:rPr>
        <w:t>V.B.</w:t>
      </w:r>
      <w:r w:rsidR="00E55917" w:rsidRPr="009E0BC1">
        <w:rPr>
          <w:rFonts w:ascii="Tahoma" w:hAnsi="Tahoma" w:cs="Tahoma"/>
        </w:rPr>
        <w:t>3</w:t>
      </w:r>
      <w:r w:rsidR="00634F1D" w:rsidRPr="009E0BC1">
        <w:rPr>
          <w:rFonts w:ascii="Tahoma" w:hAnsi="Tahoma" w:cs="Tahoma"/>
        </w:rPr>
        <w:t>.</w:t>
      </w:r>
      <w:r w:rsidR="00951566" w:rsidRPr="009E0BC1">
        <w:rPr>
          <w:rFonts w:ascii="Tahoma" w:hAnsi="Tahoma" w:cs="Tahoma"/>
        </w:rPr>
        <w:t>2.2.</w:t>
      </w:r>
      <w:r w:rsidR="001E3452" w:rsidRPr="009E0BC1">
        <w:rPr>
          <w:rFonts w:ascii="Tahoma" w:hAnsi="Tahoma" w:cs="Tahoma"/>
        </w:rPr>
        <w:t xml:space="preserve"> </w:t>
      </w:r>
      <w:proofErr w:type="gramStart"/>
      <w:r w:rsidR="00634F1D" w:rsidRPr="009E0BC1">
        <w:rPr>
          <w:rFonts w:ascii="Tahoma" w:hAnsi="Tahoma" w:cs="Tahoma"/>
        </w:rPr>
        <w:t>del</w:t>
      </w:r>
      <w:proofErr w:type="gramEnd"/>
      <w:r w:rsidR="00634F1D" w:rsidRPr="009E0BC1">
        <w:rPr>
          <w:rFonts w:ascii="Tahoma" w:hAnsi="Tahoma" w:cs="Tahoma"/>
        </w:rPr>
        <w:t xml:space="preserve"> presente procedimiento.</w:t>
      </w:r>
    </w:p>
    <w:p w:rsidR="00634F1D" w:rsidRPr="00453957" w:rsidRDefault="00634F1D" w:rsidP="00070B7C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634F1D" w:rsidRPr="009E0BC1" w:rsidRDefault="00634F1D" w:rsidP="00634F1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9E0BC1">
        <w:rPr>
          <w:rFonts w:ascii="Tahoma" w:hAnsi="Tahoma" w:cs="Tahoma"/>
          <w:b/>
        </w:rPr>
        <w:t>TR</w:t>
      </w:r>
      <w:r w:rsidR="000B31E3">
        <w:rPr>
          <w:rFonts w:ascii="Tahoma" w:hAnsi="Tahoma" w:cs="Tahoma"/>
          <w:b/>
        </w:rPr>
        <w:t>Á</w:t>
      </w:r>
      <w:r w:rsidRPr="009E0BC1">
        <w:rPr>
          <w:rFonts w:ascii="Tahoma" w:hAnsi="Tahoma" w:cs="Tahoma"/>
          <w:b/>
        </w:rPr>
        <w:t>NSITOS NO SUJETOS A CONTROL ADUANERO NACIONAL</w:t>
      </w:r>
      <w:r w:rsidR="0049304F" w:rsidRPr="009E0BC1">
        <w:rPr>
          <w:rFonts w:ascii="Tahoma" w:hAnsi="Tahoma" w:cs="Tahoma"/>
          <w:b/>
        </w:rPr>
        <w:fldChar w:fldCharType="begin"/>
      </w:r>
      <w:r w:rsidR="0049304F" w:rsidRPr="009E0BC1">
        <w:instrText xml:space="preserve"> XE "</w:instrText>
      </w:r>
      <w:r w:rsidR="00182B08" w:rsidRPr="009E0BC1">
        <w:rPr>
          <w:rFonts w:ascii="Tahoma" w:hAnsi="Tahoma" w:cs="Tahoma"/>
        </w:rPr>
        <w:instrText xml:space="preserve">3. </w:instrText>
      </w:r>
      <w:r w:rsidR="0049304F" w:rsidRPr="009E0BC1">
        <w:rPr>
          <w:rFonts w:ascii="Tahoma" w:hAnsi="Tahoma" w:cs="Tahoma"/>
        </w:rPr>
        <w:instrText>TRANSITOS QUE NO FUERON SUJETOS A CONTROL ADUANERO NACIONAL</w:instrText>
      </w:r>
      <w:r w:rsidR="00182B08" w:rsidRPr="009E0BC1">
        <w:rPr>
          <w:rFonts w:ascii="Tahoma" w:hAnsi="Tahoma" w:cs="Tahoma"/>
        </w:rPr>
        <w:instrText>;14</w:instrText>
      </w:r>
      <w:r w:rsidR="0049304F" w:rsidRPr="009E0BC1">
        <w:instrText xml:space="preserve">" </w:instrText>
      </w:r>
      <w:r w:rsidR="0049304F" w:rsidRPr="009E0BC1">
        <w:rPr>
          <w:rFonts w:ascii="Tahoma" w:hAnsi="Tahoma" w:cs="Tahoma"/>
          <w:b/>
        </w:rPr>
        <w:fldChar w:fldCharType="end"/>
      </w:r>
    </w:p>
    <w:p w:rsidR="00411A81" w:rsidRPr="00453957" w:rsidRDefault="00411A81" w:rsidP="00634F1D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951566" w:rsidRPr="009E0BC1" w:rsidRDefault="00951566" w:rsidP="00951566">
      <w:pPr>
        <w:pStyle w:val="Prrafodelista"/>
        <w:numPr>
          <w:ilvl w:val="1"/>
          <w:numId w:val="5"/>
        </w:numPr>
        <w:spacing w:after="0" w:line="240" w:lineRule="auto"/>
        <w:rPr>
          <w:rFonts w:ascii="Tahoma" w:hAnsi="Tahoma" w:cs="Tahoma"/>
          <w:b/>
        </w:rPr>
      </w:pPr>
      <w:r w:rsidRPr="009E0BC1">
        <w:rPr>
          <w:rFonts w:ascii="Tahoma" w:hAnsi="Tahoma" w:cs="Tahoma"/>
          <w:b/>
        </w:rPr>
        <w:t>Verificación de la información de los manifiestos</w:t>
      </w:r>
    </w:p>
    <w:p w:rsidR="00A22420" w:rsidRPr="00453957" w:rsidRDefault="00A22420" w:rsidP="00E87A0E">
      <w:pPr>
        <w:pStyle w:val="Prrafodelista"/>
        <w:spacing w:after="0" w:line="240" w:lineRule="auto"/>
        <w:ind w:left="1788"/>
        <w:rPr>
          <w:rFonts w:ascii="Tahoma" w:hAnsi="Tahoma" w:cs="Tahoma"/>
          <w:b/>
          <w:sz w:val="18"/>
        </w:rPr>
      </w:pPr>
    </w:p>
    <w:p w:rsidR="00951566" w:rsidRPr="009E0BC1" w:rsidRDefault="00951566" w:rsidP="00E87A0E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  <w:r w:rsidRPr="009E0BC1">
        <w:rPr>
          <w:rFonts w:ascii="Tahoma" w:hAnsi="Tahoma" w:cs="Tahoma"/>
          <w:b/>
        </w:rPr>
        <w:t xml:space="preserve">Encargado TNC - Administración de Aduana de Frontera </w:t>
      </w:r>
    </w:p>
    <w:p w:rsidR="00951566" w:rsidRPr="00453957" w:rsidRDefault="00951566" w:rsidP="00F3480F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235A2D" w:rsidRPr="009E0BC1" w:rsidRDefault="00331BA5" w:rsidP="00F3480F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9E0BC1">
        <w:rPr>
          <w:rFonts w:ascii="Tahoma" w:hAnsi="Tahoma" w:cs="Tahoma"/>
        </w:rPr>
        <w:t>Si como resultado d</w:t>
      </w:r>
      <w:r w:rsidR="00A22BED" w:rsidRPr="009E0BC1">
        <w:rPr>
          <w:rFonts w:ascii="Tahoma" w:hAnsi="Tahoma" w:cs="Tahoma"/>
        </w:rPr>
        <w:t xml:space="preserve">el cruce de información </w:t>
      </w:r>
      <w:r w:rsidR="00634F1D" w:rsidRPr="009E0BC1">
        <w:rPr>
          <w:rFonts w:ascii="Tahoma" w:hAnsi="Tahoma" w:cs="Tahoma"/>
        </w:rPr>
        <w:t xml:space="preserve">el sistema informático </w:t>
      </w:r>
      <w:r w:rsidR="00411A81" w:rsidRPr="009E0BC1">
        <w:rPr>
          <w:rFonts w:ascii="Tahoma" w:hAnsi="Tahoma" w:cs="Tahoma"/>
        </w:rPr>
        <w:t>no identifica</w:t>
      </w:r>
      <w:r w:rsidR="00223FF6" w:rsidRPr="009E0BC1">
        <w:rPr>
          <w:rFonts w:ascii="Tahoma" w:hAnsi="Tahoma" w:cs="Tahoma"/>
        </w:rPr>
        <w:t xml:space="preserve"> un registro </w:t>
      </w:r>
      <w:r w:rsidR="00A22BED" w:rsidRPr="009E0BC1">
        <w:rPr>
          <w:rFonts w:ascii="Tahoma" w:hAnsi="Tahoma" w:cs="Tahoma"/>
        </w:rPr>
        <w:t xml:space="preserve">nacional asociado al </w:t>
      </w:r>
      <w:r w:rsidR="00634F1D" w:rsidRPr="009E0BC1">
        <w:rPr>
          <w:rFonts w:ascii="Tahoma" w:hAnsi="Tahoma" w:cs="Tahoma"/>
        </w:rPr>
        <w:t xml:space="preserve">manifiesto </w:t>
      </w:r>
      <w:r w:rsidRPr="009E0BC1">
        <w:rPr>
          <w:rFonts w:ascii="Tahoma" w:hAnsi="Tahoma" w:cs="Tahoma"/>
        </w:rPr>
        <w:t xml:space="preserve">de carga </w:t>
      </w:r>
      <w:r w:rsidR="00634F1D" w:rsidRPr="009E0BC1">
        <w:rPr>
          <w:rFonts w:ascii="Tahoma" w:hAnsi="Tahoma" w:cs="Tahoma"/>
        </w:rPr>
        <w:t>remitido por la Administración de Aduana Extranjera</w:t>
      </w:r>
      <w:r w:rsidR="008C1AE5" w:rsidRPr="009E0BC1">
        <w:rPr>
          <w:rFonts w:ascii="Tahoma" w:hAnsi="Tahoma" w:cs="Tahoma"/>
        </w:rPr>
        <w:t>;</w:t>
      </w:r>
      <w:r w:rsidR="00A520AD" w:rsidRPr="009E0BC1">
        <w:rPr>
          <w:rFonts w:ascii="Tahoma" w:hAnsi="Tahoma" w:cs="Tahoma"/>
        </w:rPr>
        <w:t xml:space="preserve"> se presume que ese medio de transporte no fue sometido a control a su ingreso a territorio nacional (Tr</w:t>
      </w:r>
      <w:r w:rsidR="000B31E3">
        <w:rPr>
          <w:rFonts w:ascii="Tahoma" w:hAnsi="Tahoma" w:cs="Tahoma"/>
        </w:rPr>
        <w:t>á</w:t>
      </w:r>
      <w:r w:rsidR="00A520AD" w:rsidRPr="009E0BC1">
        <w:rPr>
          <w:rFonts w:ascii="Tahoma" w:hAnsi="Tahoma" w:cs="Tahoma"/>
        </w:rPr>
        <w:t xml:space="preserve">nsito No Controlado – TNC); </w:t>
      </w:r>
      <w:r w:rsidR="008C1AE5" w:rsidRPr="009E0BC1">
        <w:rPr>
          <w:rFonts w:ascii="Tahoma" w:hAnsi="Tahoma" w:cs="Tahoma"/>
        </w:rPr>
        <w:t xml:space="preserve">en este </w:t>
      </w:r>
      <w:r w:rsidR="00990771" w:rsidRPr="009E0BC1">
        <w:rPr>
          <w:rFonts w:ascii="Tahoma" w:hAnsi="Tahoma" w:cs="Tahoma"/>
        </w:rPr>
        <w:t>caso</w:t>
      </w:r>
      <w:r w:rsidR="008C1AE5" w:rsidRPr="009E0BC1">
        <w:rPr>
          <w:rFonts w:ascii="Tahoma" w:hAnsi="Tahoma" w:cs="Tahoma"/>
        </w:rPr>
        <w:t xml:space="preserve">, previo a iniciar las acciones </w:t>
      </w:r>
      <w:r w:rsidR="00A520AD" w:rsidRPr="009E0BC1">
        <w:rPr>
          <w:rFonts w:ascii="Tahoma" w:hAnsi="Tahoma" w:cs="Tahoma"/>
        </w:rPr>
        <w:t xml:space="preserve">Administrativas y </w:t>
      </w:r>
      <w:r w:rsidR="008C1AE5" w:rsidRPr="009E0BC1">
        <w:rPr>
          <w:rFonts w:ascii="Tahoma" w:hAnsi="Tahoma" w:cs="Tahoma"/>
        </w:rPr>
        <w:t>legales correspondientes</w:t>
      </w:r>
      <w:r w:rsidR="00235A2D" w:rsidRPr="009E0BC1">
        <w:rPr>
          <w:rFonts w:ascii="Tahoma" w:hAnsi="Tahoma" w:cs="Tahoma"/>
        </w:rPr>
        <w:t xml:space="preserve">, </w:t>
      </w:r>
      <w:r w:rsidR="00951566" w:rsidRPr="009E0BC1">
        <w:rPr>
          <w:rFonts w:ascii="Tahoma" w:hAnsi="Tahoma" w:cs="Tahoma"/>
        </w:rPr>
        <w:t>el técnico aduanero</w:t>
      </w:r>
      <w:r w:rsidR="00A520AD" w:rsidRPr="009E0BC1">
        <w:rPr>
          <w:rFonts w:ascii="Tahoma" w:hAnsi="Tahoma" w:cs="Tahoma"/>
        </w:rPr>
        <w:t xml:space="preserve"> debe </w:t>
      </w:r>
      <w:r w:rsidR="00235A2D" w:rsidRPr="009E0BC1">
        <w:rPr>
          <w:rFonts w:ascii="Tahoma" w:hAnsi="Tahoma" w:cs="Tahoma"/>
        </w:rPr>
        <w:t xml:space="preserve">solicitar al Transportador Internacional </w:t>
      </w:r>
      <w:r w:rsidR="00A520AD" w:rsidRPr="009E0BC1">
        <w:rPr>
          <w:rFonts w:ascii="Tahoma" w:hAnsi="Tahoma" w:cs="Tahoma"/>
        </w:rPr>
        <w:t xml:space="preserve">los </w:t>
      </w:r>
      <w:r w:rsidR="00235A2D" w:rsidRPr="009E0BC1">
        <w:rPr>
          <w:rFonts w:ascii="Tahoma" w:hAnsi="Tahoma" w:cs="Tahoma"/>
        </w:rPr>
        <w:t>descargos correspondientes</w:t>
      </w:r>
      <w:r w:rsidR="00A520AD" w:rsidRPr="009E0BC1">
        <w:rPr>
          <w:rFonts w:ascii="Tahoma" w:hAnsi="Tahoma" w:cs="Tahoma"/>
        </w:rPr>
        <w:t xml:space="preserve">, a objeto de confirmar o </w:t>
      </w:r>
      <w:r w:rsidR="00990771" w:rsidRPr="009E0BC1">
        <w:rPr>
          <w:rFonts w:ascii="Tahoma" w:hAnsi="Tahoma" w:cs="Tahoma"/>
        </w:rPr>
        <w:t xml:space="preserve">rechazar </w:t>
      </w:r>
      <w:r w:rsidR="00A520AD" w:rsidRPr="009E0BC1">
        <w:rPr>
          <w:rFonts w:ascii="Tahoma" w:hAnsi="Tahoma" w:cs="Tahoma"/>
        </w:rPr>
        <w:t>la existencia de un TNC.</w:t>
      </w:r>
    </w:p>
    <w:p w:rsidR="006253A2" w:rsidRPr="00453957" w:rsidRDefault="006253A2" w:rsidP="00F3480F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6"/>
        </w:rPr>
      </w:pPr>
    </w:p>
    <w:p w:rsidR="00235A2D" w:rsidRPr="002356C9" w:rsidRDefault="001E3452" w:rsidP="00235A2D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>Solicitud, presentación y evaluación de descargos</w:t>
      </w:r>
      <w:r w:rsidR="00235A2D" w:rsidRPr="002356C9">
        <w:rPr>
          <w:rFonts w:ascii="Tahoma" w:hAnsi="Tahoma" w:cs="Tahoma"/>
        </w:rPr>
        <w:fldChar w:fldCharType="begin"/>
      </w:r>
      <w:r w:rsidR="00235A2D" w:rsidRPr="002356C9">
        <w:rPr>
          <w:rFonts w:ascii="Tahoma" w:hAnsi="Tahoma" w:cs="Tahoma"/>
        </w:rPr>
        <w:instrText xml:space="preserve"> XE "2.1. Solicitud y presentación de descargos;10" </w:instrText>
      </w:r>
      <w:r w:rsidR="00235A2D" w:rsidRPr="002356C9">
        <w:rPr>
          <w:rFonts w:ascii="Tahoma" w:hAnsi="Tahoma" w:cs="Tahoma"/>
        </w:rPr>
        <w:fldChar w:fldCharType="end"/>
      </w:r>
    </w:p>
    <w:p w:rsidR="00235A2D" w:rsidRPr="00453957" w:rsidRDefault="00235A2D" w:rsidP="00235A2D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E93CF9" w:rsidRDefault="00541509" w:rsidP="00235A2D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6253A2">
        <w:rPr>
          <w:rFonts w:ascii="Tahoma" w:hAnsi="Tahoma" w:cs="Tahoma"/>
        </w:rPr>
        <w:t>La solicitud</w:t>
      </w:r>
      <w:r w:rsidR="001E3452" w:rsidRPr="006253A2">
        <w:rPr>
          <w:rFonts w:ascii="Tahoma" w:hAnsi="Tahoma" w:cs="Tahoma"/>
        </w:rPr>
        <w:t>,</w:t>
      </w:r>
      <w:r w:rsidRPr="006253A2">
        <w:rPr>
          <w:rFonts w:ascii="Tahoma" w:hAnsi="Tahoma" w:cs="Tahoma"/>
        </w:rPr>
        <w:t xml:space="preserve"> presentación </w:t>
      </w:r>
      <w:r w:rsidR="001E3452" w:rsidRPr="006253A2">
        <w:rPr>
          <w:rFonts w:ascii="Tahoma" w:hAnsi="Tahoma" w:cs="Tahoma"/>
        </w:rPr>
        <w:t xml:space="preserve">y evaluación </w:t>
      </w:r>
      <w:r w:rsidRPr="006253A2">
        <w:rPr>
          <w:rFonts w:ascii="Tahoma" w:hAnsi="Tahoma" w:cs="Tahoma"/>
        </w:rPr>
        <w:t xml:space="preserve">de descargos se </w:t>
      </w:r>
      <w:r w:rsidR="009500E4" w:rsidRPr="006253A2">
        <w:rPr>
          <w:rFonts w:ascii="Tahoma" w:hAnsi="Tahoma" w:cs="Tahoma"/>
        </w:rPr>
        <w:t>sujetará</w:t>
      </w:r>
      <w:r w:rsidRPr="006253A2">
        <w:rPr>
          <w:rFonts w:ascii="Tahoma" w:hAnsi="Tahoma" w:cs="Tahoma"/>
        </w:rPr>
        <w:t xml:space="preserve"> </w:t>
      </w:r>
      <w:r w:rsidR="009500E4" w:rsidRPr="006253A2">
        <w:rPr>
          <w:rFonts w:ascii="Tahoma" w:hAnsi="Tahoma" w:cs="Tahoma"/>
        </w:rPr>
        <w:t>de acuerdo</w:t>
      </w:r>
      <w:r w:rsidRPr="006253A2">
        <w:rPr>
          <w:rFonts w:ascii="Tahoma" w:hAnsi="Tahoma" w:cs="Tahoma"/>
        </w:rPr>
        <w:t xml:space="preserve"> </w:t>
      </w:r>
      <w:r w:rsidR="009500E4" w:rsidRPr="006253A2">
        <w:rPr>
          <w:rFonts w:ascii="Tahoma" w:hAnsi="Tahoma" w:cs="Tahoma"/>
        </w:rPr>
        <w:t xml:space="preserve">a </w:t>
      </w:r>
      <w:r w:rsidRPr="006253A2">
        <w:rPr>
          <w:rFonts w:ascii="Tahoma" w:hAnsi="Tahoma" w:cs="Tahoma"/>
        </w:rPr>
        <w:t xml:space="preserve">lo dispuesto en </w:t>
      </w:r>
      <w:r w:rsidR="009500E4" w:rsidRPr="006253A2">
        <w:rPr>
          <w:rFonts w:ascii="Tahoma" w:hAnsi="Tahoma" w:cs="Tahoma"/>
        </w:rPr>
        <w:t>los</w:t>
      </w:r>
      <w:r w:rsidRPr="006253A2">
        <w:rPr>
          <w:rFonts w:ascii="Tahoma" w:hAnsi="Tahoma" w:cs="Tahoma"/>
        </w:rPr>
        <w:t xml:space="preserve"> punto</w:t>
      </w:r>
      <w:r w:rsidR="009500E4" w:rsidRPr="006253A2">
        <w:rPr>
          <w:rFonts w:ascii="Tahoma" w:hAnsi="Tahoma" w:cs="Tahoma"/>
        </w:rPr>
        <w:t>s</w:t>
      </w:r>
      <w:r w:rsidRPr="006253A2">
        <w:rPr>
          <w:rFonts w:ascii="Tahoma" w:hAnsi="Tahoma" w:cs="Tahoma"/>
        </w:rPr>
        <w:t xml:space="preserve"> </w:t>
      </w:r>
      <w:r w:rsidR="008D20F6">
        <w:rPr>
          <w:rFonts w:ascii="Tahoma" w:hAnsi="Tahoma" w:cs="Tahoma"/>
        </w:rPr>
        <w:t>V.B.</w:t>
      </w:r>
      <w:r w:rsidRPr="006253A2">
        <w:rPr>
          <w:rFonts w:ascii="Tahoma" w:hAnsi="Tahoma" w:cs="Tahoma"/>
        </w:rPr>
        <w:t>2.</w:t>
      </w:r>
      <w:r w:rsidR="00951566" w:rsidRPr="006253A2">
        <w:rPr>
          <w:rFonts w:ascii="Tahoma" w:hAnsi="Tahoma" w:cs="Tahoma"/>
        </w:rPr>
        <w:t>2.</w:t>
      </w:r>
      <w:r w:rsidRPr="006253A2">
        <w:rPr>
          <w:rFonts w:ascii="Tahoma" w:hAnsi="Tahoma" w:cs="Tahoma"/>
        </w:rPr>
        <w:t xml:space="preserve"> </w:t>
      </w:r>
      <w:proofErr w:type="gramStart"/>
      <w:r w:rsidR="009500E4" w:rsidRPr="006253A2">
        <w:rPr>
          <w:rFonts w:ascii="Tahoma" w:hAnsi="Tahoma" w:cs="Tahoma"/>
        </w:rPr>
        <w:t>y</w:t>
      </w:r>
      <w:proofErr w:type="gramEnd"/>
      <w:r w:rsidR="009500E4" w:rsidRPr="006253A2">
        <w:rPr>
          <w:rFonts w:ascii="Tahoma" w:hAnsi="Tahoma" w:cs="Tahoma"/>
        </w:rPr>
        <w:t xml:space="preserve"> </w:t>
      </w:r>
      <w:r w:rsidR="008D20F6">
        <w:rPr>
          <w:rFonts w:ascii="Tahoma" w:hAnsi="Tahoma" w:cs="Tahoma"/>
        </w:rPr>
        <w:t>V.B.</w:t>
      </w:r>
      <w:r w:rsidR="009500E4" w:rsidRPr="006253A2">
        <w:rPr>
          <w:rFonts w:ascii="Tahoma" w:hAnsi="Tahoma" w:cs="Tahoma"/>
        </w:rPr>
        <w:t>2.</w:t>
      </w:r>
      <w:r w:rsidR="00951566" w:rsidRPr="006253A2">
        <w:rPr>
          <w:rFonts w:ascii="Tahoma" w:hAnsi="Tahoma" w:cs="Tahoma"/>
        </w:rPr>
        <w:t>3.</w:t>
      </w:r>
      <w:r w:rsidR="009500E4" w:rsidRPr="006253A2">
        <w:rPr>
          <w:rFonts w:ascii="Tahoma" w:hAnsi="Tahoma" w:cs="Tahoma"/>
        </w:rPr>
        <w:t xml:space="preserve"> </w:t>
      </w:r>
      <w:proofErr w:type="gramStart"/>
      <w:r w:rsidRPr="006253A2">
        <w:rPr>
          <w:rFonts w:ascii="Tahoma" w:hAnsi="Tahoma" w:cs="Tahoma"/>
        </w:rPr>
        <w:t>del</w:t>
      </w:r>
      <w:proofErr w:type="gramEnd"/>
      <w:r w:rsidRPr="006253A2">
        <w:rPr>
          <w:rFonts w:ascii="Tahoma" w:hAnsi="Tahoma" w:cs="Tahoma"/>
        </w:rPr>
        <w:t xml:space="preserve"> presente procedimiento. </w:t>
      </w:r>
    </w:p>
    <w:p w:rsidR="00235A2D" w:rsidRPr="006253A2" w:rsidRDefault="00235A2D" w:rsidP="00235A2D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6253A2">
        <w:rPr>
          <w:rFonts w:ascii="Tahoma" w:hAnsi="Tahoma" w:cs="Tahoma"/>
        </w:rPr>
        <w:t xml:space="preserve">  </w:t>
      </w:r>
    </w:p>
    <w:p w:rsidR="00235A2D" w:rsidRPr="006253A2" w:rsidRDefault="00235A2D" w:rsidP="00C8323A">
      <w:pPr>
        <w:pStyle w:val="Prrafodelista"/>
        <w:numPr>
          <w:ilvl w:val="2"/>
          <w:numId w:val="5"/>
        </w:numPr>
        <w:spacing w:after="0" w:line="240" w:lineRule="auto"/>
        <w:ind w:left="1843" w:hanging="850"/>
        <w:jc w:val="both"/>
        <w:rPr>
          <w:rFonts w:ascii="Tahoma" w:hAnsi="Tahoma" w:cs="Tahoma"/>
          <w:b/>
        </w:rPr>
      </w:pPr>
      <w:r w:rsidRPr="006253A2">
        <w:rPr>
          <w:rFonts w:ascii="Tahoma" w:hAnsi="Tahoma" w:cs="Tahoma"/>
          <w:b/>
        </w:rPr>
        <w:t xml:space="preserve">Descargos </w:t>
      </w:r>
      <w:r w:rsidR="0010302C" w:rsidRPr="006253A2">
        <w:rPr>
          <w:rFonts w:ascii="Tahoma" w:hAnsi="Tahoma" w:cs="Tahoma"/>
          <w:b/>
        </w:rPr>
        <w:t>v</w:t>
      </w:r>
      <w:r w:rsidR="00990771" w:rsidRPr="006253A2">
        <w:rPr>
          <w:rFonts w:ascii="Tahoma" w:hAnsi="Tahoma" w:cs="Tahoma"/>
          <w:b/>
        </w:rPr>
        <w:t>á</w:t>
      </w:r>
      <w:r w:rsidR="0010302C" w:rsidRPr="006253A2">
        <w:rPr>
          <w:rFonts w:ascii="Tahoma" w:hAnsi="Tahoma" w:cs="Tahoma"/>
          <w:b/>
        </w:rPr>
        <w:t>lidos</w:t>
      </w:r>
      <w:r w:rsidRPr="007F2C31">
        <w:rPr>
          <w:rFonts w:ascii="Tahoma" w:hAnsi="Tahoma" w:cs="Tahoma"/>
          <w:b/>
        </w:rPr>
        <w:fldChar w:fldCharType="begin"/>
      </w:r>
      <w:r w:rsidRPr="006253A2">
        <w:instrText xml:space="preserve"> XE "</w:instrText>
      </w:r>
      <w:r w:rsidRPr="006253A2">
        <w:rPr>
          <w:rFonts w:ascii="Tahoma" w:hAnsi="Tahoma" w:cs="Tahoma"/>
        </w:rPr>
        <w:instrText>2.3. Descargos suficientes;12</w:instrText>
      </w:r>
      <w:r w:rsidRPr="006253A2">
        <w:instrText xml:space="preserve">" </w:instrText>
      </w:r>
      <w:r w:rsidRPr="007F2C31">
        <w:rPr>
          <w:rFonts w:ascii="Tahoma" w:hAnsi="Tahoma" w:cs="Tahoma"/>
          <w:b/>
        </w:rPr>
        <w:fldChar w:fldCharType="end"/>
      </w:r>
    </w:p>
    <w:p w:rsidR="00235A2D" w:rsidRPr="00453957" w:rsidRDefault="00235A2D" w:rsidP="00235A2D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235A2D" w:rsidRPr="006253A2" w:rsidRDefault="00235A2D" w:rsidP="00235A2D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  <w:r w:rsidRPr="006253A2">
        <w:rPr>
          <w:rFonts w:ascii="Tahoma" w:hAnsi="Tahoma" w:cs="Tahoma"/>
          <w:b/>
        </w:rPr>
        <w:t xml:space="preserve">Encargado TNC - Administración de Aduana de Frontera </w:t>
      </w:r>
    </w:p>
    <w:p w:rsidR="00235A2D" w:rsidRPr="00453957" w:rsidRDefault="00235A2D" w:rsidP="00235A2D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541509" w:rsidRPr="006253A2" w:rsidRDefault="00235A2D" w:rsidP="00541509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6253A2">
        <w:rPr>
          <w:rFonts w:ascii="Tahoma" w:hAnsi="Tahoma" w:cs="Tahoma"/>
        </w:rPr>
        <w:t>En caso de que los descargos presentados por el Transportador Internacional sean suficientes para</w:t>
      </w:r>
      <w:r w:rsidR="0063547F" w:rsidRPr="006253A2">
        <w:rPr>
          <w:rFonts w:ascii="Tahoma" w:hAnsi="Tahoma" w:cs="Tahoma"/>
        </w:rPr>
        <w:t xml:space="preserve"> </w:t>
      </w:r>
      <w:r w:rsidR="00541509" w:rsidRPr="006253A2">
        <w:rPr>
          <w:rFonts w:ascii="Tahoma" w:hAnsi="Tahoma" w:cs="Tahoma"/>
        </w:rPr>
        <w:t>constatar la existencia de un registro nacional para el manifiesto extranjero observado</w:t>
      </w:r>
      <w:r w:rsidR="00631A17" w:rsidRPr="006253A2">
        <w:rPr>
          <w:rFonts w:ascii="Tahoma" w:hAnsi="Tahoma" w:cs="Tahoma"/>
        </w:rPr>
        <w:t>,</w:t>
      </w:r>
      <w:r w:rsidR="00541509" w:rsidRPr="006253A2">
        <w:rPr>
          <w:rFonts w:ascii="Tahoma" w:hAnsi="Tahoma" w:cs="Tahoma"/>
        </w:rPr>
        <w:t xml:space="preserve"> </w:t>
      </w:r>
      <w:r w:rsidR="004739CE" w:rsidRPr="006253A2">
        <w:rPr>
          <w:rFonts w:ascii="Tahoma" w:hAnsi="Tahoma" w:cs="Tahoma"/>
        </w:rPr>
        <w:t>debido a que en ambos casos (manifiesto extranjero y nacional) se trata del</w:t>
      </w:r>
      <w:r w:rsidR="00541509" w:rsidRPr="006253A2">
        <w:rPr>
          <w:rFonts w:ascii="Tahoma" w:hAnsi="Tahoma" w:cs="Tahoma"/>
        </w:rPr>
        <w:t xml:space="preserve"> </w:t>
      </w:r>
      <w:r w:rsidR="004739CE" w:rsidRPr="006253A2">
        <w:rPr>
          <w:rFonts w:ascii="Tahoma" w:hAnsi="Tahoma" w:cs="Tahoma"/>
        </w:rPr>
        <w:t xml:space="preserve">mismo </w:t>
      </w:r>
      <w:r w:rsidR="00541509" w:rsidRPr="006253A2">
        <w:rPr>
          <w:rFonts w:ascii="Tahoma" w:hAnsi="Tahoma" w:cs="Tahoma"/>
        </w:rPr>
        <w:t>medio de transporte</w:t>
      </w:r>
      <w:r w:rsidR="001E3452" w:rsidRPr="006253A2">
        <w:rPr>
          <w:rFonts w:ascii="Tahoma" w:hAnsi="Tahoma" w:cs="Tahoma"/>
        </w:rPr>
        <w:t>,</w:t>
      </w:r>
      <w:r w:rsidR="00541509" w:rsidRPr="006253A2">
        <w:rPr>
          <w:rFonts w:ascii="Tahoma" w:hAnsi="Tahoma" w:cs="Tahoma"/>
        </w:rPr>
        <w:t xml:space="preserve"> </w:t>
      </w:r>
      <w:r w:rsidR="00951566" w:rsidRPr="006253A2">
        <w:rPr>
          <w:rFonts w:ascii="Tahoma" w:hAnsi="Tahoma" w:cs="Tahoma"/>
        </w:rPr>
        <w:t>realiza</w:t>
      </w:r>
      <w:r w:rsidR="00541509" w:rsidRPr="006253A2">
        <w:rPr>
          <w:rFonts w:ascii="Tahoma" w:hAnsi="Tahoma" w:cs="Tahoma"/>
        </w:rPr>
        <w:t xml:space="preserve"> las siguientes acciones:</w:t>
      </w:r>
    </w:p>
    <w:p w:rsidR="00541509" w:rsidRPr="00453957" w:rsidRDefault="00541509" w:rsidP="00541509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541509" w:rsidRPr="006253A2" w:rsidRDefault="004739CE" w:rsidP="0054150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6253A2">
        <w:rPr>
          <w:rFonts w:ascii="Tahoma" w:hAnsi="Tahoma" w:cs="Tahoma"/>
        </w:rPr>
        <w:t>Emite</w:t>
      </w:r>
      <w:r w:rsidR="00541509" w:rsidRPr="006253A2">
        <w:rPr>
          <w:rFonts w:ascii="Tahoma" w:hAnsi="Tahoma" w:cs="Tahoma"/>
        </w:rPr>
        <w:t xml:space="preserve"> informe</w:t>
      </w:r>
      <w:r w:rsidR="0063547F" w:rsidRPr="006253A2">
        <w:rPr>
          <w:rFonts w:ascii="Tahoma" w:hAnsi="Tahoma" w:cs="Tahoma"/>
        </w:rPr>
        <w:t xml:space="preserve"> </w:t>
      </w:r>
      <w:r w:rsidR="001E3452" w:rsidRPr="006253A2">
        <w:rPr>
          <w:rFonts w:ascii="Tahoma" w:hAnsi="Tahoma" w:cs="Tahoma"/>
        </w:rPr>
        <w:t xml:space="preserve">con los resultados que </w:t>
      </w:r>
      <w:r w:rsidR="00631A17" w:rsidRPr="006253A2">
        <w:rPr>
          <w:rFonts w:ascii="Tahoma" w:hAnsi="Tahoma" w:cs="Tahoma"/>
        </w:rPr>
        <w:t>permiti</w:t>
      </w:r>
      <w:r w:rsidR="00FA7FCF" w:rsidRPr="006253A2">
        <w:rPr>
          <w:rFonts w:ascii="Tahoma" w:hAnsi="Tahoma" w:cs="Tahoma"/>
        </w:rPr>
        <w:t xml:space="preserve">eron </w:t>
      </w:r>
      <w:r w:rsidR="00541509" w:rsidRPr="006253A2">
        <w:rPr>
          <w:rFonts w:ascii="Tahoma" w:hAnsi="Tahoma" w:cs="Tahoma"/>
        </w:rPr>
        <w:t>establecer que el manifiesto extranjero observado cuenta con un número de registro nacional</w:t>
      </w:r>
      <w:r w:rsidR="00631A17" w:rsidRPr="006253A2">
        <w:rPr>
          <w:rFonts w:ascii="Tahoma" w:hAnsi="Tahoma" w:cs="Tahoma"/>
        </w:rPr>
        <w:t>.</w:t>
      </w:r>
    </w:p>
    <w:p w:rsidR="001E3452" w:rsidRPr="00453957" w:rsidRDefault="001E3452" w:rsidP="00770098">
      <w:pPr>
        <w:pStyle w:val="Prrafodelista"/>
        <w:spacing w:after="0" w:line="240" w:lineRule="auto"/>
        <w:ind w:left="2136"/>
        <w:jc w:val="both"/>
        <w:rPr>
          <w:rFonts w:ascii="Tahoma" w:hAnsi="Tahoma" w:cs="Tahoma"/>
          <w:sz w:val="18"/>
        </w:rPr>
      </w:pPr>
    </w:p>
    <w:p w:rsidR="00541509" w:rsidRPr="006253A2" w:rsidRDefault="00990771" w:rsidP="0054150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6253A2">
        <w:rPr>
          <w:rFonts w:ascii="Tahoma" w:hAnsi="Tahoma" w:cs="Tahoma"/>
        </w:rPr>
        <w:t>Con</w:t>
      </w:r>
      <w:r w:rsidR="0063547F" w:rsidRPr="006253A2">
        <w:rPr>
          <w:rFonts w:ascii="Tahoma" w:hAnsi="Tahoma" w:cs="Tahoma"/>
        </w:rPr>
        <w:t xml:space="preserve"> base al informe presentado</w:t>
      </w:r>
      <w:r w:rsidRPr="006253A2">
        <w:rPr>
          <w:rFonts w:ascii="Tahoma" w:hAnsi="Tahoma" w:cs="Tahoma"/>
        </w:rPr>
        <w:t xml:space="preserve"> (</w:t>
      </w:r>
      <w:r w:rsidR="00FA7FCF" w:rsidRPr="006253A2">
        <w:rPr>
          <w:rFonts w:ascii="Tahoma" w:hAnsi="Tahoma" w:cs="Tahoma"/>
        </w:rPr>
        <w:t>de corresponder</w:t>
      </w:r>
      <w:r w:rsidRPr="006253A2">
        <w:rPr>
          <w:rFonts w:ascii="Tahoma" w:hAnsi="Tahoma" w:cs="Tahoma"/>
        </w:rPr>
        <w:t>)</w:t>
      </w:r>
      <w:r w:rsidR="00FA7FCF" w:rsidRPr="006253A2">
        <w:rPr>
          <w:rFonts w:ascii="Tahoma" w:hAnsi="Tahoma" w:cs="Tahoma"/>
        </w:rPr>
        <w:t>,</w:t>
      </w:r>
      <w:r w:rsidR="0063547F" w:rsidRPr="006253A2">
        <w:rPr>
          <w:rFonts w:ascii="Tahoma" w:hAnsi="Tahoma" w:cs="Tahoma"/>
        </w:rPr>
        <w:t xml:space="preserve"> </w:t>
      </w:r>
      <w:r w:rsidR="00541509" w:rsidRPr="006253A2">
        <w:rPr>
          <w:rFonts w:ascii="Tahoma" w:hAnsi="Tahoma" w:cs="Tahoma"/>
        </w:rPr>
        <w:t>la Administración de Aduana de Frontera</w:t>
      </w:r>
      <w:r w:rsidR="00FA7FCF" w:rsidRPr="006253A2">
        <w:rPr>
          <w:rFonts w:ascii="Tahoma" w:hAnsi="Tahoma" w:cs="Tahoma"/>
        </w:rPr>
        <w:t xml:space="preserve"> </w:t>
      </w:r>
      <w:r w:rsidR="004739CE" w:rsidRPr="006253A2">
        <w:rPr>
          <w:rFonts w:ascii="Tahoma" w:hAnsi="Tahoma" w:cs="Tahoma"/>
        </w:rPr>
        <w:t xml:space="preserve">emite </w:t>
      </w:r>
      <w:r w:rsidR="00541509" w:rsidRPr="006253A2">
        <w:rPr>
          <w:rFonts w:ascii="Tahoma" w:hAnsi="Tahoma" w:cs="Tahoma"/>
        </w:rPr>
        <w:t>Resolución Administrativa autoriza</w:t>
      </w:r>
      <w:r w:rsidR="0063547F" w:rsidRPr="006253A2">
        <w:rPr>
          <w:rFonts w:ascii="Tahoma" w:hAnsi="Tahoma" w:cs="Tahoma"/>
        </w:rPr>
        <w:t>ndo</w:t>
      </w:r>
      <w:r w:rsidR="00541509" w:rsidRPr="006253A2">
        <w:rPr>
          <w:rFonts w:ascii="Tahoma" w:hAnsi="Tahoma" w:cs="Tahoma"/>
        </w:rPr>
        <w:t xml:space="preserve"> la depuración del sistema informático de los manifiestos extranjeros que cuenten con registro nacional.</w:t>
      </w:r>
    </w:p>
    <w:p w:rsidR="00541509" w:rsidRPr="006253A2" w:rsidRDefault="00541509" w:rsidP="0054150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6253A2">
        <w:rPr>
          <w:rFonts w:ascii="Tahoma" w:hAnsi="Tahoma" w:cs="Tahoma"/>
        </w:rPr>
        <w:lastRenderedPageBreak/>
        <w:t xml:space="preserve">Previo a la depuración del sistema informático, el encargado de TNC </w:t>
      </w:r>
      <w:r w:rsidR="00990771" w:rsidRPr="006253A2">
        <w:rPr>
          <w:rFonts w:ascii="Tahoma" w:hAnsi="Tahoma" w:cs="Tahoma"/>
        </w:rPr>
        <w:t xml:space="preserve">digitaliza </w:t>
      </w:r>
      <w:r w:rsidR="00FA7FCF" w:rsidRPr="006253A2">
        <w:rPr>
          <w:rFonts w:ascii="Tahoma" w:hAnsi="Tahoma" w:cs="Tahoma"/>
        </w:rPr>
        <w:t>el</w:t>
      </w:r>
      <w:r w:rsidR="00C31DA3" w:rsidRPr="006253A2">
        <w:rPr>
          <w:rFonts w:ascii="Tahoma" w:hAnsi="Tahoma" w:cs="Tahoma"/>
        </w:rPr>
        <w:t xml:space="preserve"> </w:t>
      </w:r>
      <w:r w:rsidRPr="006253A2">
        <w:rPr>
          <w:rFonts w:ascii="Tahoma" w:hAnsi="Tahoma" w:cs="Tahoma"/>
        </w:rPr>
        <w:t>informe técnico</w:t>
      </w:r>
      <w:r w:rsidR="00C31DA3" w:rsidRPr="006253A2">
        <w:rPr>
          <w:rFonts w:ascii="Tahoma" w:hAnsi="Tahoma" w:cs="Tahoma"/>
        </w:rPr>
        <w:t xml:space="preserve"> y </w:t>
      </w:r>
      <w:r w:rsidR="009500E4" w:rsidRPr="006253A2">
        <w:rPr>
          <w:rFonts w:ascii="Tahoma" w:hAnsi="Tahoma" w:cs="Tahoma"/>
        </w:rPr>
        <w:t>Resolución Administrativa</w:t>
      </w:r>
      <w:r w:rsidRPr="006253A2">
        <w:rPr>
          <w:rFonts w:ascii="Tahoma" w:hAnsi="Tahoma" w:cs="Tahoma"/>
        </w:rPr>
        <w:t>.</w:t>
      </w:r>
    </w:p>
    <w:p w:rsidR="00541509" w:rsidRPr="00453957" w:rsidRDefault="00541509" w:rsidP="00770098">
      <w:pPr>
        <w:pStyle w:val="Prrafodelista"/>
        <w:ind w:left="2124"/>
        <w:rPr>
          <w:rFonts w:ascii="Tahoma" w:hAnsi="Tahoma" w:cs="Tahoma"/>
          <w:sz w:val="18"/>
        </w:rPr>
      </w:pPr>
    </w:p>
    <w:p w:rsidR="00541509" w:rsidRPr="006253A2" w:rsidRDefault="004230B2" w:rsidP="0054150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6253A2">
        <w:rPr>
          <w:rFonts w:ascii="Tahoma" w:hAnsi="Tahoma" w:cs="Tahoma"/>
        </w:rPr>
        <w:t>Para</w:t>
      </w:r>
      <w:r w:rsidR="00541509" w:rsidRPr="006253A2">
        <w:rPr>
          <w:rFonts w:ascii="Tahoma" w:hAnsi="Tahoma" w:cs="Tahoma"/>
        </w:rPr>
        <w:t xml:space="preserve"> </w:t>
      </w:r>
      <w:r w:rsidRPr="006253A2">
        <w:rPr>
          <w:rFonts w:ascii="Tahoma" w:hAnsi="Tahoma" w:cs="Tahoma"/>
        </w:rPr>
        <w:t>la depuración d</w:t>
      </w:r>
      <w:r w:rsidR="00541509" w:rsidRPr="006253A2">
        <w:rPr>
          <w:rFonts w:ascii="Tahoma" w:hAnsi="Tahoma" w:cs="Tahoma"/>
        </w:rPr>
        <w:t xml:space="preserve">el sistema </w:t>
      </w:r>
      <w:r w:rsidRPr="006253A2">
        <w:rPr>
          <w:rFonts w:ascii="Tahoma" w:hAnsi="Tahoma" w:cs="Tahoma"/>
        </w:rPr>
        <w:t>informático, el encargado de TNC</w:t>
      </w:r>
      <w:r w:rsidR="00541509" w:rsidRPr="006253A2">
        <w:rPr>
          <w:rFonts w:ascii="Tahoma" w:hAnsi="Tahoma" w:cs="Tahoma"/>
        </w:rPr>
        <w:t xml:space="preserve"> debe asociar </w:t>
      </w:r>
      <w:r w:rsidRPr="006253A2">
        <w:rPr>
          <w:rFonts w:ascii="Tahoma" w:hAnsi="Tahoma" w:cs="Tahoma"/>
        </w:rPr>
        <w:t>al manifiesto extranjero observado</w:t>
      </w:r>
      <w:r w:rsidR="008576F3">
        <w:rPr>
          <w:rFonts w:ascii="Tahoma" w:hAnsi="Tahoma" w:cs="Tahoma"/>
        </w:rPr>
        <w:t>,</w:t>
      </w:r>
      <w:r w:rsidRPr="006253A2">
        <w:rPr>
          <w:rFonts w:ascii="Tahoma" w:hAnsi="Tahoma" w:cs="Tahoma"/>
        </w:rPr>
        <w:t xml:space="preserve"> </w:t>
      </w:r>
      <w:r w:rsidR="00541509" w:rsidRPr="006253A2">
        <w:rPr>
          <w:rFonts w:ascii="Tahoma" w:hAnsi="Tahoma" w:cs="Tahoma"/>
        </w:rPr>
        <w:t xml:space="preserve">el número de registro del manifiesto nacional.       </w:t>
      </w:r>
    </w:p>
    <w:p w:rsidR="00235A2D" w:rsidRPr="00453957" w:rsidRDefault="00235A2D" w:rsidP="00770098">
      <w:pPr>
        <w:pStyle w:val="Prrafodelista"/>
        <w:spacing w:after="0" w:line="240" w:lineRule="auto"/>
        <w:ind w:left="2124"/>
        <w:jc w:val="both"/>
        <w:rPr>
          <w:rFonts w:ascii="Tahoma" w:hAnsi="Tahoma" w:cs="Tahoma"/>
          <w:sz w:val="18"/>
        </w:rPr>
      </w:pPr>
    </w:p>
    <w:p w:rsidR="00235A2D" w:rsidRPr="006253A2" w:rsidRDefault="00DF7331" w:rsidP="00E87A0E">
      <w:pPr>
        <w:pStyle w:val="Prrafodelista"/>
        <w:numPr>
          <w:ilvl w:val="2"/>
          <w:numId w:val="5"/>
        </w:numPr>
        <w:spacing w:after="0" w:line="240" w:lineRule="auto"/>
        <w:ind w:left="1843"/>
        <w:jc w:val="both"/>
        <w:rPr>
          <w:rFonts w:ascii="Tahoma" w:hAnsi="Tahoma" w:cs="Tahoma"/>
          <w:b/>
        </w:rPr>
      </w:pPr>
      <w:r w:rsidRPr="006253A2">
        <w:rPr>
          <w:rFonts w:ascii="Tahoma" w:hAnsi="Tahoma" w:cs="Tahoma"/>
          <w:b/>
        </w:rPr>
        <w:t>Sin presentación de descargos o descargos no válidos.</w:t>
      </w:r>
      <w:r w:rsidR="00235A2D" w:rsidRPr="007F2C31">
        <w:rPr>
          <w:rFonts w:ascii="Tahoma" w:hAnsi="Tahoma" w:cs="Tahoma"/>
          <w:b/>
        </w:rPr>
        <w:fldChar w:fldCharType="begin"/>
      </w:r>
      <w:r w:rsidR="00235A2D" w:rsidRPr="006253A2">
        <w:instrText xml:space="preserve"> XE "</w:instrText>
      </w:r>
      <w:r w:rsidR="00235A2D" w:rsidRPr="006253A2">
        <w:rPr>
          <w:rFonts w:ascii="Tahoma" w:hAnsi="Tahoma" w:cs="Tahoma"/>
        </w:rPr>
        <w:instrText>2.4. Descargos insuficientes;13</w:instrText>
      </w:r>
      <w:r w:rsidR="00235A2D" w:rsidRPr="006253A2">
        <w:instrText xml:space="preserve">" </w:instrText>
      </w:r>
      <w:r w:rsidR="00235A2D" w:rsidRPr="007F2C31">
        <w:rPr>
          <w:rFonts w:ascii="Tahoma" w:hAnsi="Tahoma" w:cs="Tahoma"/>
          <w:b/>
        </w:rPr>
        <w:fldChar w:fldCharType="end"/>
      </w:r>
    </w:p>
    <w:p w:rsidR="00235A2D" w:rsidRPr="00453957" w:rsidRDefault="00235A2D" w:rsidP="00235A2D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235A2D" w:rsidRPr="006253A2" w:rsidRDefault="00235A2D" w:rsidP="00235A2D">
      <w:pPr>
        <w:pStyle w:val="Prrafodelista"/>
        <w:spacing w:after="0" w:line="240" w:lineRule="auto"/>
        <w:ind w:left="1068"/>
        <w:rPr>
          <w:rFonts w:ascii="Tahoma" w:hAnsi="Tahoma" w:cs="Tahoma"/>
          <w:b/>
        </w:rPr>
      </w:pPr>
      <w:r w:rsidRPr="006253A2">
        <w:rPr>
          <w:rFonts w:ascii="Tahoma" w:hAnsi="Tahoma" w:cs="Tahoma"/>
          <w:b/>
        </w:rPr>
        <w:t xml:space="preserve">Encargado TNC - Administración de Aduana de Frontera </w:t>
      </w:r>
    </w:p>
    <w:p w:rsidR="00235A2D" w:rsidRPr="00453957" w:rsidRDefault="00235A2D" w:rsidP="00235A2D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9A2C3A" w:rsidRPr="006253A2" w:rsidRDefault="0010302C" w:rsidP="00F21B97">
      <w:pPr>
        <w:pStyle w:val="Prrafodelista"/>
        <w:spacing w:after="0" w:line="240" w:lineRule="auto"/>
        <w:ind w:left="1068"/>
        <w:jc w:val="both"/>
        <w:rPr>
          <w:rFonts w:ascii="Tahoma" w:hAnsi="Tahoma" w:cs="Tahoma"/>
        </w:rPr>
      </w:pPr>
      <w:r w:rsidRPr="006253A2">
        <w:rPr>
          <w:rFonts w:ascii="Tahoma" w:hAnsi="Tahoma" w:cs="Tahoma"/>
        </w:rPr>
        <w:t xml:space="preserve">En caso de que no exista respuesta por parte del Transportador Internacional, o que los descargos presentados por este </w:t>
      </w:r>
      <w:r w:rsidR="004230B2" w:rsidRPr="006253A2">
        <w:rPr>
          <w:rFonts w:ascii="Tahoma" w:hAnsi="Tahoma" w:cs="Tahoma"/>
        </w:rPr>
        <w:t xml:space="preserve">no sean suficientes </w:t>
      </w:r>
      <w:r w:rsidR="009A2C3A" w:rsidRPr="006253A2">
        <w:rPr>
          <w:rFonts w:ascii="Tahoma" w:hAnsi="Tahoma" w:cs="Tahoma"/>
        </w:rPr>
        <w:t>para descartar la existencia de un TNC</w:t>
      </w:r>
      <w:r w:rsidR="00D01A7D" w:rsidRPr="006253A2">
        <w:rPr>
          <w:rFonts w:ascii="Tahoma" w:hAnsi="Tahoma" w:cs="Tahoma"/>
        </w:rPr>
        <w:t>,</w:t>
      </w:r>
      <w:r w:rsidR="009A2C3A" w:rsidRPr="006253A2">
        <w:rPr>
          <w:rFonts w:ascii="Tahoma" w:hAnsi="Tahoma" w:cs="Tahoma"/>
        </w:rPr>
        <w:t xml:space="preserve"> </w:t>
      </w:r>
      <w:r w:rsidR="001059AC" w:rsidRPr="006253A2">
        <w:rPr>
          <w:rFonts w:ascii="Tahoma" w:hAnsi="Tahoma" w:cs="Tahoma"/>
        </w:rPr>
        <w:t xml:space="preserve">en un plazo de </w:t>
      </w:r>
      <w:r w:rsidR="00990771" w:rsidRPr="006253A2">
        <w:rPr>
          <w:rFonts w:ascii="Tahoma" w:hAnsi="Tahoma" w:cs="Tahoma"/>
        </w:rPr>
        <w:t>cuarenta y ocho (</w:t>
      </w:r>
      <w:r w:rsidR="001059AC" w:rsidRPr="006253A2">
        <w:rPr>
          <w:rFonts w:ascii="Tahoma" w:hAnsi="Tahoma" w:cs="Tahoma"/>
        </w:rPr>
        <w:t>48</w:t>
      </w:r>
      <w:r w:rsidR="00990771" w:rsidRPr="006253A2">
        <w:rPr>
          <w:rFonts w:ascii="Tahoma" w:hAnsi="Tahoma" w:cs="Tahoma"/>
        </w:rPr>
        <w:t>)</w:t>
      </w:r>
      <w:r w:rsidR="001059AC" w:rsidRPr="006253A2">
        <w:rPr>
          <w:rFonts w:ascii="Tahoma" w:hAnsi="Tahoma" w:cs="Tahoma"/>
        </w:rPr>
        <w:t xml:space="preserve"> </w:t>
      </w:r>
      <w:r w:rsidR="00990771" w:rsidRPr="006253A2">
        <w:rPr>
          <w:rFonts w:ascii="Tahoma" w:hAnsi="Tahoma" w:cs="Tahoma"/>
        </w:rPr>
        <w:t>horas</w:t>
      </w:r>
      <w:r w:rsidR="001059AC" w:rsidRPr="006253A2">
        <w:rPr>
          <w:rFonts w:ascii="Tahoma" w:hAnsi="Tahoma" w:cs="Tahoma"/>
        </w:rPr>
        <w:t xml:space="preserve"> </w:t>
      </w:r>
      <w:r w:rsidR="009A2C3A" w:rsidRPr="006253A2">
        <w:rPr>
          <w:rFonts w:ascii="Tahoma" w:hAnsi="Tahoma" w:cs="Tahoma"/>
        </w:rPr>
        <w:t>solicita</w:t>
      </w:r>
      <w:r w:rsidR="006F76BE" w:rsidRPr="006253A2">
        <w:rPr>
          <w:rFonts w:ascii="Tahoma" w:hAnsi="Tahoma" w:cs="Tahoma"/>
        </w:rPr>
        <w:t xml:space="preserve"> la siguiente información y/o </w:t>
      </w:r>
      <w:r w:rsidR="009A2C3A" w:rsidRPr="006253A2">
        <w:rPr>
          <w:rFonts w:ascii="Tahoma" w:hAnsi="Tahoma" w:cs="Tahoma"/>
        </w:rPr>
        <w:t>documentación</w:t>
      </w:r>
      <w:r w:rsidR="00F21B97" w:rsidRPr="006253A2">
        <w:rPr>
          <w:rFonts w:ascii="Tahoma" w:hAnsi="Tahoma" w:cs="Tahoma"/>
        </w:rPr>
        <w:t xml:space="preserve"> a la Administración de Aduana Extranjera</w:t>
      </w:r>
      <w:r w:rsidR="00D01A7D" w:rsidRPr="006253A2">
        <w:rPr>
          <w:rFonts w:ascii="Tahoma" w:hAnsi="Tahoma" w:cs="Tahoma"/>
        </w:rPr>
        <w:t>;</w:t>
      </w:r>
      <w:r w:rsidR="009A2C3A" w:rsidRPr="006253A2">
        <w:rPr>
          <w:rFonts w:ascii="Tahoma" w:hAnsi="Tahoma" w:cs="Tahoma"/>
        </w:rPr>
        <w:t xml:space="preserve"> a objeto de </w:t>
      </w:r>
      <w:r w:rsidR="006F76BE" w:rsidRPr="006253A2">
        <w:rPr>
          <w:rFonts w:ascii="Tahoma" w:hAnsi="Tahoma" w:cs="Tahoma"/>
        </w:rPr>
        <w:t>recabar los elementos de prueba necesarios para el inicio de las acciones legales correspondientes</w:t>
      </w:r>
      <w:r w:rsidR="00990771" w:rsidRPr="006253A2">
        <w:rPr>
          <w:rFonts w:ascii="Tahoma" w:hAnsi="Tahoma" w:cs="Tahoma"/>
        </w:rPr>
        <w:t>:</w:t>
      </w:r>
      <w:r w:rsidR="009A2C3A" w:rsidRPr="006253A2">
        <w:rPr>
          <w:rFonts w:ascii="Tahoma" w:hAnsi="Tahoma" w:cs="Tahoma"/>
        </w:rPr>
        <w:t xml:space="preserve">  </w:t>
      </w:r>
    </w:p>
    <w:p w:rsidR="00070B7C" w:rsidRPr="00123B4B" w:rsidRDefault="00070B7C" w:rsidP="00070B7C">
      <w:pPr>
        <w:pStyle w:val="Prrafodelista"/>
        <w:spacing w:after="0" w:line="240" w:lineRule="auto"/>
        <w:ind w:left="1068"/>
        <w:jc w:val="both"/>
        <w:rPr>
          <w:rFonts w:ascii="Tahoma" w:hAnsi="Tahoma" w:cs="Tahoma"/>
          <w:sz w:val="18"/>
        </w:rPr>
      </w:pPr>
    </w:p>
    <w:p w:rsidR="009A2C3A" w:rsidRPr="002356C9" w:rsidRDefault="00081998" w:rsidP="009A2C3A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>Cuando la</w:t>
      </w:r>
      <w:r w:rsidR="004B2604" w:rsidRPr="002356C9">
        <w:rPr>
          <w:rFonts w:ascii="Tahoma" w:hAnsi="Tahoma" w:cs="Tahoma"/>
          <w:b/>
        </w:rPr>
        <w:t xml:space="preserve"> Administración de Aduana de Frontera cuente con </w:t>
      </w:r>
      <w:r w:rsidRPr="002356C9">
        <w:rPr>
          <w:rFonts w:ascii="Tahoma" w:hAnsi="Tahoma" w:cs="Tahoma"/>
          <w:b/>
        </w:rPr>
        <w:t xml:space="preserve">un </w:t>
      </w:r>
      <w:r w:rsidR="004B2604" w:rsidRPr="002356C9">
        <w:rPr>
          <w:rFonts w:ascii="Tahoma" w:hAnsi="Tahoma" w:cs="Tahoma"/>
          <w:b/>
        </w:rPr>
        <w:t xml:space="preserve">Centro de </w:t>
      </w:r>
      <w:r w:rsidR="009A2C3A" w:rsidRPr="002356C9">
        <w:rPr>
          <w:rFonts w:ascii="Tahoma" w:hAnsi="Tahoma" w:cs="Tahoma"/>
          <w:b/>
        </w:rPr>
        <w:t>Control Integrado</w:t>
      </w:r>
      <w:r w:rsidR="004B2604" w:rsidRPr="002356C9">
        <w:rPr>
          <w:rFonts w:ascii="Tahoma" w:hAnsi="Tahoma" w:cs="Tahoma"/>
          <w:b/>
        </w:rPr>
        <w:t xml:space="preserve"> o Centro Binacional de Atención en Frontera </w:t>
      </w:r>
    </w:p>
    <w:p w:rsidR="009A2C3A" w:rsidRPr="00123B4B" w:rsidRDefault="009A2C3A" w:rsidP="009A2C3A">
      <w:pPr>
        <w:pStyle w:val="Prrafodelista"/>
        <w:spacing w:after="0" w:line="240" w:lineRule="auto"/>
        <w:ind w:left="1788"/>
        <w:jc w:val="both"/>
        <w:rPr>
          <w:rFonts w:ascii="Tahoma" w:hAnsi="Tahoma" w:cs="Tahoma"/>
          <w:b/>
          <w:sz w:val="18"/>
        </w:rPr>
      </w:pPr>
    </w:p>
    <w:p w:rsidR="005878A7" w:rsidRPr="002356C9" w:rsidRDefault="005878A7" w:rsidP="005878A7">
      <w:pPr>
        <w:pStyle w:val="Prrafodelista"/>
        <w:spacing w:after="0" w:line="240" w:lineRule="auto"/>
        <w:ind w:left="1788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 xml:space="preserve">Administración de Aduana de Frontera </w:t>
      </w:r>
    </w:p>
    <w:p w:rsidR="005878A7" w:rsidRPr="00123B4B" w:rsidRDefault="005878A7" w:rsidP="009A2C3A">
      <w:pPr>
        <w:pStyle w:val="Prrafodelista"/>
        <w:spacing w:after="0" w:line="240" w:lineRule="auto"/>
        <w:ind w:left="1788"/>
        <w:jc w:val="both"/>
        <w:rPr>
          <w:rFonts w:ascii="Tahoma" w:hAnsi="Tahoma" w:cs="Tahoma"/>
          <w:b/>
          <w:sz w:val="18"/>
        </w:rPr>
      </w:pPr>
    </w:p>
    <w:p w:rsidR="00877D90" w:rsidRDefault="006F76BE" w:rsidP="00E87A0E">
      <w:pPr>
        <w:pStyle w:val="Prrafodelista"/>
        <w:spacing w:after="0" w:line="240" w:lineRule="auto"/>
        <w:ind w:left="1843"/>
        <w:jc w:val="both"/>
        <w:rPr>
          <w:rFonts w:ascii="Tahoma" w:hAnsi="Tahoma" w:cs="Tahoma"/>
        </w:rPr>
      </w:pPr>
      <w:r w:rsidRPr="00E87A0E">
        <w:rPr>
          <w:rFonts w:ascii="Tahoma" w:hAnsi="Tahoma" w:cs="Tahoma"/>
        </w:rPr>
        <w:t xml:space="preserve">Solicita </w:t>
      </w:r>
      <w:r w:rsidR="00F21B97" w:rsidRPr="00E87A0E">
        <w:rPr>
          <w:rFonts w:ascii="Tahoma" w:hAnsi="Tahoma" w:cs="Tahoma"/>
        </w:rPr>
        <w:t>copia original</w:t>
      </w:r>
      <w:r w:rsidR="00F16FDF" w:rsidRPr="00E87A0E">
        <w:rPr>
          <w:rFonts w:ascii="Tahoma" w:hAnsi="Tahoma" w:cs="Tahoma"/>
        </w:rPr>
        <w:t xml:space="preserve"> o legalizada</w:t>
      </w:r>
      <w:r w:rsidR="00F21B97" w:rsidRPr="00E87A0E">
        <w:rPr>
          <w:rFonts w:ascii="Tahoma" w:hAnsi="Tahoma" w:cs="Tahoma"/>
        </w:rPr>
        <w:t xml:space="preserve"> </w:t>
      </w:r>
      <w:r w:rsidR="005878A7" w:rsidRPr="00E87A0E">
        <w:rPr>
          <w:rFonts w:ascii="Tahoma" w:hAnsi="Tahoma" w:cs="Tahoma"/>
        </w:rPr>
        <w:t>del manifiesto que fue sujet</w:t>
      </w:r>
      <w:r w:rsidR="00B12CA7" w:rsidRPr="00E87A0E">
        <w:rPr>
          <w:rFonts w:ascii="Tahoma" w:hAnsi="Tahoma" w:cs="Tahoma"/>
        </w:rPr>
        <w:t>o</w:t>
      </w:r>
      <w:r w:rsidR="005878A7" w:rsidRPr="00E87A0E">
        <w:rPr>
          <w:rFonts w:ascii="Tahoma" w:hAnsi="Tahoma" w:cs="Tahoma"/>
        </w:rPr>
        <w:t xml:space="preserve"> a control por parte de la</w:t>
      </w:r>
      <w:r w:rsidR="00081998" w:rsidRPr="00E87A0E">
        <w:rPr>
          <w:rFonts w:ascii="Tahoma" w:hAnsi="Tahoma" w:cs="Tahoma"/>
        </w:rPr>
        <w:t xml:space="preserve"> aduana extranjera</w:t>
      </w:r>
      <w:r w:rsidR="004B2604" w:rsidRPr="00E87A0E">
        <w:rPr>
          <w:rFonts w:ascii="Tahoma" w:hAnsi="Tahoma" w:cs="Tahoma"/>
        </w:rPr>
        <w:t xml:space="preserve">, </w:t>
      </w:r>
      <w:r w:rsidR="00081998" w:rsidRPr="00E87A0E">
        <w:rPr>
          <w:rFonts w:ascii="Tahoma" w:hAnsi="Tahoma" w:cs="Tahoma"/>
        </w:rPr>
        <w:t>de acuerdo a los alcances previstos en el acuerdo</w:t>
      </w:r>
      <w:r w:rsidR="004B2604" w:rsidRPr="00E87A0E">
        <w:rPr>
          <w:rFonts w:ascii="Tahoma" w:hAnsi="Tahoma" w:cs="Tahoma"/>
        </w:rPr>
        <w:t xml:space="preserve"> de cooperación e intercambio de información</w:t>
      </w:r>
      <w:r w:rsidR="00990771">
        <w:rPr>
          <w:rFonts w:ascii="Tahoma" w:hAnsi="Tahoma" w:cs="Tahoma"/>
        </w:rPr>
        <w:t xml:space="preserve"> correspondiente</w:t>
      </w:r>
      <w:r w:rsidR="005878A7" w:rsidRPr="00E87A0E">
        <w:rPr>
          <w:rFonts w:ascii="Tahoma" w:hAnsi="Tahoma" w:cs="Tahoma"/>
        </w:rPr>
        <w:t>.</w:t>
      </w:r>
      <w:r w:rsidR="009A2C3A" w:rsidRPr="00E87A0E">
        <w:rPr>
          <w:rFonts w:ascii="Tahoma" w:hAnsi="Tahoma" w:cs="Tahoma"/>
        </w:rPr>
        <w:t xml:space="preserve"> </w:t>
      </w:r>
    </w:p>
    <w:p w:rsidR="00E93CF9" w:rsidRPr="00E87A0E" w:rsidRDefault="00E93CF9" w:rsidP="00E87A0E">
      <w:pPr>
        <w:pStyle w:val="Prrafodelista"/>
        <w:spacing w:after="0" w:line="240" w:lineRule="auto"/>
        <w:ind w:left="1843"/>
        <w:jc w:val="both"/>
        <w:rPr>
          <w:rFonts w:ascii="Tahoma" w:hAnsi="Tahoma" w:cs="Tahoma"/>
        </w:rPr>
      </w:pPr>
    </w:p>
    <w:p w:rsidR="005878A7" w:rsidRDefault="00081998" w:rsidP="005878A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 xml:space="preserve">Cuando la Administración de Aduana de Frontera </w:t>
      </w:r>
      <w:r w:rsidR="00951566">
        <w:rPr>
          <w:rFonts w:ascii="Tahoma" w:hAnsi="Tahoma" w:cs="Tahoma"/>
          <w:b/>
        </w:rPr>
        <w:t>no</w:t>
      </w:r>
      <w:r w:rsidRPr="002356C9">
        <w:rPr>
          <w:rFonts w:ascii="Tahoma" w:hAnsi="Tahoma" w:cs="Tahoma"/>
          <w:b/>
        </w:rPr>
        <w:t xml:space="preserve"> cuente con un Centro de Control Integrado o Centro Binacional de Atención en Frontera</w:t>
      </w:r>
    </w:p>
    <w:p w:rsidR="00951566" w:rsidRPr="00123B4B" w:rsidRDefault="00951566" w:rsidP="00E87A0E">
      <w:pPr>
        <w:pStyle w:val="Prrafodelista"/>
        <w:spacing w:after="0" w:line="240" w:lineRule="auto"/>
        <w:ind w:left="1788"/>
        <w:jc w:val="both"/>
        <w:rPr>
          <w:rFonts w:ascii="Tahoma" w:hAnsi="Tahoma" w:cs="Tahoma"/>
          <w:b/>
          <w:sz w:val="20"/>
        </w:rPr>
      </w:pPr>
    </w:p>
    <w:p w:rsidR="005878A7" w:rsidRPr="002356C9" w:rsidRDefault="005878A7" w:rsidP="005878A7">
      <w:pPr>
        <w:pStyle w:val="Prrafodelista"/>
        <w:spacing w:after="0" w:line="240" w:lineRule="auto"/>
        <w:ind w:left="1788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 xml:space="preserve">Administración de Aduana de Frontera </w:t>
      </w:r>
    </w:p>
    <w:p w:rsidR="005878A7" w:rsidRPr="00123B4B" w:rsidRDefault="005878A7" w:rsidP="005878A7">
      <w:pPr>
        <w:pStyle w:val="Prrafodelista"/>
        <w:spacing w:after="0" w:line="240" w:lineRule="auto"/>
        <w:ind w:left="1788"/>
        <w:jc w:val="both"/>
        <w:rPr>
          <w:rFonts w:ascii="Tahoma" w:hAnsi="Tahoma" w:cs="Tahoma"/>
          <w:b/>
          <w:sz w:val="20"/>
        </w:rPr>
      </w:pPr>
    </w:p>
    <w:p w:rsidR="005878A7" w:rsidRPr="002356C9" w:rsidRDefault="00B12CA7" w:rsidP="00B12CA7">
      <w:pPr>
        <w:pStyle w:val="Prrafodelista"/>
        <w:spacing w:after="0" w:line="240" w:lineRule="auto"/>
        <w:ind w:left="1788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>S</w:t>
      </w:r>
      <w:r w:rsidR="005878A7" w:rsidRPr="002356C9">
        <w:rPr>
          <w:rFonts w:ascii="Tahoma" w:hAnsi="Tahoma" w:cs="Tahoma"/>
        </w:rPr>
        <w:t xml:space="preserve">olicita </w:t>
      </w:r>
      <w:r w:rsidR="0041554C" w:rsidRPr="002356C9">
        <w:rPr>
          <w:rFonts w:ascii="Tahoma" w:hAnsi="Tahoma" w:cs="Tahoma"/>
        </w:rPr>
        <w:t>la siguiente información y documentación</w:t>
      </w:r>
      <w:r w:rsidR="00DA6000" w:rsidRPr="002356C9">
        <w:rPr>
          <w:rFonts w:ascii="Tahoma" w:hAnsi="Tahoma" w:cs="Tahoma"/>
        </w:rPr>
        <w:t xml:space="preserve"> a la Administración de Aduana Extranjera</w:t>
      </w:r>
      <w:r w:rsidR="0041554C" w:rsidRPr="002356C9">
        <w:rPr>
          <w:rFonts w:ascii="Tahoma" w:hAnsi="Tahoma" w:cs="Tahoma"/>
        </w:rPr>
        <w:t>:</w:t>
      </w:r>
    </w:p>
    <w:p w:rsidR="008930F0" w:rsidRPr="00123B4B" w:rsidRDefault="008930F0" w:rsidP="00B12CA7">
      <w:pPr>
        <w:pStyle w:val="Prrafodelista"/>
        <w:spacing w:after="0" w:line="240" w:lineRule="auto"/>
        <w:ind w:left="1788"/>
        <w:jc w:val="both"/>
        <w:rPr>
          <w:rFonts w:ascii="Tahoma" w:hAnsi="Tahoma" w:cs="Tahoma"/>
          <w:sz w:val="20"/>
        </w:rPr>
      </w:pPr>
    </w:p>
    <w:p w:rsidR="00D04682" w:rsidRPr="00E87A0E" w:rsidRDefault="00A80177" w:rsidP="00E87A0E">
      <w:pPr>
        <w:pStyle w:val="Prrafodelista"/>
        <w:numPr>
          <w:ilvl w:val="0"/>
          <w:numId w:val="28"/>
        </w:numPr>
        <w:spacing w:after="0" w:line="240" w:lineRule="auto"/>
        <w:ind w:left="2268"/>
        <w:jc w:val="both"/>
        <w:rPr>
          <w:rFonts w:ascii="Tahoma" w:hAnsi="Tahoma" w:cs="Tahoma"/>
        </w:rPr>
      </w:pPr>
      <w:r w:rsidRPr="00E87A0E">
        <w:rPr>
          <w:rFonts w:ascii="Tahoma" w:hAnsi="Tahoma" w:cs="Tahoma"/>
        </w:rPr>
        <w:t>Comunique s</w:t>
      </w:r>
      <w:r w:rsidR="005878A7" w:rsidRPr="00E87A0E">
        <w:rPr>
          <w:rFonts w:ascii="Tahoma" w:hAnsi="Tahoma" w:cs="Tahoma"/>
        </w:rPr>
        <w:t xml:space="preserve">i el medio de transporte </w:t>
      </w:r>
      <w:r w:rsidR="00B12CA7" w:rsidRPr="00E87A0E">
        <w:rPr>
          <w:rFonts w:ascii="Tahoma" w:hAnsi="Tahoma" w:cs="Tahoma"/>
        </w:rPr>
        <w:t>observado</w:t>
      </w:r>
      <w:r w:rsidR="009500E4" w:rsidRPr="00E87A0E">
        <w:rPr>
          <w:rFonts w:ascii="Tahoma" w:hAnsi="Tahoma" w:cs="Tahoma"/>
        </w:rPr>
        <w:t xml:space="preserve"> </w:t>
      </w:r>
      <w:r w:rsidR="005878A7" w:rsidRPr="00E87A0E">
        <w:rPr>
          <w:rFonts w:ascii="Tahoma" w:hAnsi="Tahoma" w:cs="Tahoma"/>
        </w:rPr>
        <w:t>solicito la anulación de</w:t>
      </w:r>
      <w:r w:rsidR="00003F32" w:rsidRPr="00E87A0E">
        <w:rPr>
          <w:rFonts w:ascii="Tahoma" w:hAnsi="Tahoma" w:cs="Tahoma"/>
        </w:rPr>
        <w:t>l</w:t>
      </w:r>
      <w:r w:rsidR="00B12CA7" w:rsidRPr="00E87A0E">
        <w:rPr>
          <w:rFonts w:ascii="Tahoma" w:hAnsi="Tahoma" w:cs="Tahoma"/>
        </w:rPr>
        <w:t xml:space="preserve"> </w:t>
      </w:r>
      <w:r w:rsidR="005878A7" w:rsidRPr="00E87A0E">
        <w:rPr>
          <w:rFonts w:ascii="Tahoma" w:hAnsi="Tahoma" w:cs="Tahoma"/>
        </w:rPr>
        <w:t>manifiesto</w:t>
      </w:r>
      <w:r w:rsidR="00003F32" w:rsidRPr="00E87A0E">
        <w:rPr>
          <w:rFonts w:ascii="Tahoma" w:hAnsi="Tahoma" w:cs="Tahoma"/>
        </w:rPr>
        <w:t xml:space="preserve"> de carga</w:t>
      </w:r>
      <w:r w:rsidR="005878A7" w:rsidRPr="00E87A0E">
        <w:rPr>
          <w:rFonts w:ascii="Tahoma" w:hAnsi="Tahoma" w:cs="Tahoma"/>
        </w:rPr>
        <w:t xml:space="preserve">, </w:t>
      </w:r>
      <w:r w:rsidR="0041554C" w:rsidRPr="00E87A0E">
        <w:rPr>
          <w:rFonts w:ascii="Tahoma" w:hAnsi="Tahoma" w:cs="Tahoma"/>
        </w:rPr>
        <w:t xml:space="preserve">modificación de </w:t>
      </w:r>
      <w:r w:rsidR="00003F32" w:rsidRPr="00E87A0E">
        <w:rPr>
          <w:rFonts w:ascii="Tahoma" w:hAnsi="Tahoma" w:cs="Tahoma"/>
        </w:rPr>
        <w:t xml:space="preserve">la </w:t>
      </w:r>
      <w:r w:rsidR="0041554C" w:rsidRPr="00E87A0E">
        <w:rPr>
          <w:rFonts w:ascii="Tahoma" w:hAnsi="Tahoma" w:cs="Tahoma"/>
        </w:rPr>
        <w:t xml:space="preserve">ruta </w:t>
      </w:r>
      <w:r w:rsidR="00003F32" w:rsidRPr="00E87A0E">
        <w:rPr>
          <w:rFonts w:ascii="Tahoma" w:hAnsi="Tahoma" w:cs="Tahoma"/>
        </w:rPr>
        <w:t>asignada,</w:t>
      </w:r>
      <w:r w:rsidR="0041554C" w:rsidRPr="00E87A0E">
        <w:rPr>
          <w:rFonts w:ascii="Tahoma" w:hAnsi="Tahoma" w:cs="Tahoma"/>
        </w:rPr>
        <w:t xml:space="preserve"> </w:t>
      </w:r>
      <w:r w:rsidR="00003F32" w:rsidRPr="00E87A0E">
        <w:rPr>
          <w:rFonts w:ascii="Tahoma" w:hAnsi="Tahoma" w:cs="Tahoma"/>
        </w:rPr>
        <w:t xml:space="preserve">cambio de </w:t>
      </w:r>
      <w:r w:rsidR="0041554C" w:rsidRPr="00E87A0E">
        <w:rPr>
          <w:rFonts w:ascii="Tahoma" w:hAnsi="Tahoma" w:cs="Tahoma"/>
        </w:rPr>
        <w:t xml:space="preserve">destino, </w:t>
      </w:r>
      <w:r w:rsidR="005878A7" w:rsidRPr="00E87A0E">
        <w:rPr>
          <w:rFonts w:ascii="Tahoma" w:hAnsi="Tahoma" w:cs="Tahoma"/>
        </w:rPr>
        <w:t>o el transbordo de las mercancías</w:t>
      </w:r>
      <w:r w:rsidR="00B12CA7" w:rsidRPr="00E87A0E">
        <w:rPr>
          <w:rFonts w:ascii="Tahoma" w:hAnsi="Tahoma" w:cs="Tahoma"/>
        </w:rPr>
        <w:t>.</w:t>
      </w:r>
    </w:p>
    <w:p w:rsidR="00A80177" w:rsidRPr="00123B4B" w:rsidRDefault="00A80177" w:rsidP="00E87A0E">
      <w:pPr>
        <w:pStyle w:val="Prrafodelista"/>
        <w:spacing w:after="0" w:line="240" w:lineRule="auto"/>
        <w:ind w:left="2268"/>
        <w:jc w:val="both"/>
        <w:rPr>
          <w:rFonts w:ascii="Tahoma" w:hAnsi="Tahoma" w:cs="Tahoma"/>
          <w:sz w:val="18"/>
        </w:rPr>
      </w:pPr>
    </w:p>
    <w:p w:rsidR="005878A7" w:rsidRDefault="00B12CA7" w:rsidP="00E87A0E">
      <w:pPr>
        <w:pStyle w:val="Prrafodelista"/>
        <w:numPr>
          <w:ilvl w:val="0"/>
          <w:numId w:val="28"/>
        </w:numPr>
        <w:spacing w:after="0" w:line="240" w:lineRule="auto"/>
        <w:ind w:left="2268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Copia original </w:t>
      </w:r>
      <w:r w:rsidR="00F16FDF" w:rsidRPr="002356C9">
        <w:rPr>
          <w:rFonts w:ascii="Tahoma" w:hAnsi="Tahoma" w:cs="Tahoma"/>
        </w:rPr>
        <w:t xml:space="preserve">o legalizada </w:t>
      </w:r>
      <w:r w:rsidRPr="002356C9">
        <w:rPr>
          <w:rFonts w:ascii="Tahoma" w:hAnsi="Tahoma" w:cs="Tahoma"/>
        </w:rPr>
        <w:t>del manifiesto con el</w:t>
      </w:r>
      <w:r w:rsidR="0041554C" w:rsidRPr="002356C9">
        <w:rPr>
          <w:rFonts w:ascii="Tahoma" w:hAnsi="Tahoma" w:cs="Tahoma"/>
        </w:rPr>
        <w:t xml:space="preserve"> último punto de </w:t>
      </w:r>
      <w:r w:rsidR="005878A7" w:rsidRPr="002356C9">
        <w:rPr>
          <w:rFonts w:ascii="Tahoma" w:hAnsi="Tahoma" w:cs="Tahoma"/>
        </w:rPr>
        <w:t xml:space="preserve">control </w:t>
      </w:r>
      <w:r w:rsidRPr="002356C9">
        <w:rPr>
          <w:rFonts w:ascii="Tahoma" w:hAnsi="Tahoma" w:cs="Tahoma"/>
        </w:rPr>
        <w:t>de la aduana extranjera, al que fue sometido el medio de transporte observado</w:t>
      </w:r>
      <w:r w:rsidR="005878A7" w:rsidRPr="002356C9">
        <w:rPr>
          <w:rFonts w:ascii="Tahoma" w:hAnsi="Tahoma" w:cs="Tahoma"/>
        </w:rPr>
        <w:t xml:space="preserve">.  </w:t>
      </w:r>
    </w:p>
    <w:p w:rsidR="00BE6A56" w:rsidRPr="00BE6A56" w:rsidRDefault="00BE6A56" w:rsidP="00BE6A56">
      <w:pPr>
        <w:pStyle w:val="Prrafodelista"/>
        <w:rPr>
          <w:rFonts w:ascii="Tahoma" w:hAnsi="Tahoma" w:cs="Tahoma"/>
        </w:rPr>
      </w:pPr>
    </w:p>
    <w:p w:rsidR="00BE6A56" w:rsidRDefault="00BE6A56" w:rsidP="00BE6A56">
      <w:pPr>
        <w:pStyle w:val="Prrafodelista"/>
        <w:spacing w:after="0" w:line="240" w:lineRule="auto"/>
        <w:ind w:left="2268"/>
        <w:jc w:val="both"/>
        <w:rPr>
          <w:rFonts w:ascii="Tahoma" w:hAnsi="Tahoma" w:cs="Tahoma"/>
        </w:rPr>
      </w:pPr>
    </w:p>
    <w:p w:rsidR="00770098" w:rsidRPr="002356C9" w:rsidRDefault="00770098" w:rsidP="0077009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vanish/>
        </w:rPr>
      </w:pPr>
    </w:p>
    <w:p w:rsidR="00770098" w:rsidRPr="002356C9" w:rsidRDefault="00770098" w:rsidP="00770098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b/>
          <w:vanish/>
        </w:rPr>
      </w:pPr>
    </w:p>
    <w:p w:rsidR="00296A3E" w:rsidRPr="00A13D2C" w:rsidRDefault="00296A3E" w:rsidP="00A13D2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A13D2C">
        <w:rPr>
          <w:rFonts w:ascii="Tahoma" w:hAnsi="Tahoma" w:cs="Tahoma"/>
          <w:b/>
        </w:rPr>
        <w:t>Emisión del Acta de Intervención</w:t>
      </w:r>
      <w:r w:rsidR="0049304F" w:rsidRPr="00A13D2C">
        <w:rPr>
          <w:rFonts w:ascii="Tahoma" w:hAnsi="Tahoma" w:cs="Tahoma"/>
        </w:rPr>
        <w:fldChar w:fldCharType="begin"/>
      </w:r>
      <w:r w:rsidR="0049304F" w:rsidRPr="00A13D2C">
        <w:rPr>
          <w:rFonts w:ascii="Tahoma" w:hAnsi="Tahoma" w:cs="Tahoma"/>
        </w:rPr>
        <w:instrText xml:space="preserve"> XE "</w:instrText>
      </w:r>
      <w:r w:rsidR="00182B08" w:rsidRPr="00A13D2C">
        <w:rPr>
          <w:rFonts w:ascii="Tahoma" w:hAnsi="Tahoma" w:cs="Tahoma"/>
        </w:rPr>
        <w:instrText xml:space="preserve">3.3. </w:instrText>
      </w:r>
      <w:r w:rsidR="0049304F" w:rsidRPr="00A13D2C">
        <w:rPr>
          <w:rFonts w:ascii="Tahoma" w:hAnsi="Tahoma" w:cs="Tahoma"/>
        </w:rPr>
        <w:instrText>Emisión del Acta de Intervención</w:instrText>
      </w:r>
      <w:r w:rsidR="00182B08" w:rsidRPr="00A13D2C">
        <w:rPr>
          <w:rFonts w:ascii="Tahoma" w:hAnsi="Tahoma" w:cs="Tahoma"/>
        </w:rPr>
        <w:instrText>;17</w:instrText>
      </w:r>
      <w:r w:rsidR="0049304F" w:rsidRPr="00A13D2C">
        <w:rPr>
          <w:rFonts w:ascii="Tahoma" w:hAnsi="Tahoma" w:cs="Tahoma"/>
        </w:rPr>
        <w:instrText xml:space="preserve">" </w:instrText>
      </w:r>
      <w:r w:rsidR="0049304F" w:rsidRPr="00A13D2C">
        <w:rPr>
          <w:rFonts w:ascii="Tahoma" w:hAnsi="Tahoma" w:cs="Tahoma"/>
        </w:rPr>
        <w:fldChar w:fldCharType="end"/>
      </w:r>
    </w:p>
    <w:p w:rsidR="00296A3E" w:rsidRPr="00123B4B" w:rsidRDefault="00296A3E" w:rsidP="00F343D8">
      <w:pPr>
        <w:pStyle w:val="Prrafodelista"/>
        <w:spacing w:after="0" w:line="240" w:lineRule="auto"/>
        <w:ind w:left="1134"/>
        <w:jc w:val="both"/>
        <w:rPr>
          <w:rFonts w:ascii="Tahoma" w:hAnsi="Tahoma" w:cs="Tahoma"/>
          <w:b/>
          <w:sz w:val="20"/>
        </w:rPr>
      </w:pPr>
    </w:p>
    <w:p w:rsidR="00F343D8" w:rsidRPr="002356C9" w:rsidRDefault="00F343D8" w:rsidP="00F343D8">
      <w:pPr>
        <w:pStyle w:val="Prrafodelista"/>
        <w:spacing w:after="0" w:line="240" w:lineRule="auto"/>
        <w:ind w:left="1123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 xml:space="preserve">Encargado TNC - Administración de Aduana de Frontera </w:t>
      </w:r>
    </w:p>
    <w:p w:rsidR="00BD779B" w:rsidRPr="00123B4B" w:rsidRDefault="00BD779B" w:rsidP="00F343D8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8A75A9" w:rsidRPr="002356C9" w:rsidRDefault="00296A3E" w:rsidP="00F343D8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Una vez </w:t>
      </w:r>
      <w:r w:rsidR="00987D88" w:rsidRPr="002356C9">
        <w:rPr>
          <w:rFonts w:ascii="Tahoma" w:hAnsi="Tahoma" w:cs="Tahoma"/>
        </w:rPr>
        <w:t>recopilada</w:t>
      </w:r>
      <w:r w:rsidRPr="002356C9">
        <w:rPr>
          <w:rFonts w:ascii="Tahoma" w:hAnsi="Tahoma" w:cs="Tahoma"/>
        </w:rPr>
        <w:t xml:space="preserve"> la información y documentación </w:t>
      </w:r>
      <w:r w:rsidR="00987D88" w:rsidRPr="002356C9">
        <w:rPr>
          <w:rFonts w:ascii="Tahoma" w:hAnsi="Tahoma" w:cs="Tahoma"/>
        </w:rPr>
        <w:t>de la</w:t>
      </w:r>
      <w:r w:rsidRPr="002356C9">
        <w:rPr>
          <w:rFonts w:ascii="Tahoma" w:hAnsi="Tahoma" w:cs="Tahoma"/>
        </w:rPr>
        <w:t xml:space="preserve"> Administración de Aduana Extranjera, </w:t>
      </w:r>
      <w:r w:rsidR="00987D88" w:rsidRPr="002356C9">
        <w:rPr>
          <w:rFonts w:ascii="Tahoma" w:hAnsi="Tahoma" w:cs="Tahoma"/>
        </w:rPr>
        <w:t>(</w:t>
      </w:r>
      <w:r w:rsidRPr="00951566">
        <w:rPr>
          <w:rFonts w:ascii="Tahoma" w:hAnsi="Tahoma" w:cs="Tahoma"/>
        </w:rPr>
        <w:t xml:space="preserve">punto </w:t>
      </w:r>
      <w:r w:rsidR="008D20F6">
        <w:rPr>
          <w:rFonts w:ascii="Tahoma" w:hAnsi="Tahoma" w:cs="Tahoma"/>
        </w:rPr>
        <w:t>V.B.</w:t>
      </w:r>
      <w:r w:rsidRPr="00951566">
        <w:rPr>
          <w:rFonts w:ascii="Tahoma" w:hAnsi="Tahoma" w:cs="Tahoma"/>
        </w:rPr>
        <w:t>3.</w:t>
      </w:r>
      <w:r w:rsidR="00951566" w:rsidRPr="00A13D2C">
        <w:rPr>
          <w:rFonts w:ascii="Tahoma" w:hAnsi="Tahoma" w:cs="Tahoma"/>
        </w:rPr>
        <w:t>2.2.</w:t>
      </w:r>
      <w:r w:rsidR="00770098" w:rsidRPr="00951566">
        <w:rPr>
          <w:rFonts w:ascii="Tahoma" w:hAnsi="Tahoma" w:cs="Tahoma"/>
        </w:rPr>
        <w:t xml:space="preserve"> </w:t>
      </w:r>
      <w:r w:rsidRPr="00951566">
        <w:rPr>
          <w:rFonts w:ascii="Tahoma" w:hAnsi="Tahoma" w:cs="Tahoma"/>
        </w:rPr>
        <w:t>del procedimiento</w:t>
      </w:r>
      <w:r w:rsidR="00987D88" w:rsidRPr="002356C9">
        <w:rPr>
          <w:rFonts w:ascii="Tahoma" w:hAnsi="Tahoma" w:cs="Tahoma"/>
        </w:rPr>
        <w:t>)</w:t>
      </w:r>
      <w:r w:rsidRPr="002356C9">
        <w:rPr>
          <w:rFonts w:ascii="Tahoma" w:hAnsi="Tahoma" w:cs="Tahoma"/>
        </w:rPr>
        <w:t>,</w:t>
      </w:r>
      <w:r w:rsidR="00987D88" w:rsidRPr="002356C9">
        <w:rPr>
          <w:rFonts w:ascii="Tahoma" w:hAnsi="Tahoma" w:cs="Tahoma"/>
        </w:rPr>
        <w:t xml:space="preserve"> </w:t>
      </w:r>
      <w:r w:rsidR="00770098" w:rsidRPr="002356C9">
        <w:rPr>
          <w:rFonts w:ascii="Tahoma" w:hAnsi="Tahoma" w:cs="Tahoma"/>
        </w:rPr>
        <w:t xml:space="preserve">y </w:t>
      </w:r>
      <w:r w:rsidR="00970B8C" w:rsidRPr="002356C9">
        <w:rPr>
          <w:rFonts w:ascii="Tahoma" w:hAnsi="Tahoma" w:cs="Tahoma"/>
        </w:rPr>
        <w:t xml:space="preserve">sin que el medio de transporte </w:t>
      </w:r>
      <w:r w:rsidR="009156F0" w:rsidRPr="002356C9">
        <w:rPr>
          <w:rFonts w:ascii="Tahoma" w:hAnsi="Tahoma" w:cs="Tahoma"/>
        </w:rPr>
        <w:t xml:space="preserve">observado </w:t>
      </w:r>
      <w:r w:rsidR="00970B8C" w:rsidRPr="002356C9">
        <w:rPr>
          <w:rFonts w:ascii="Tahoma" w:hAnsi="Tahoma" w:cs="Tahoma"/>
        </w:rPr>
        <w:t xml:space="preserve">se haya presentado ante una Administración de Aduana de </w:t>
      </w:r>
      <w:r w:rsidR="00A54CE7" w:rsidRPr="002356C9">
        <w:rPr>
          <w:rFonts w:ascii="Tahoma" w:hAnsi="Tahoma" w:cs="Tahoma"/>
        </w:rPr>
        <w:t>F</w:t>
      </w:r>
      <w:r w:rsidR="00970B8C" w:rsidRPr="002356C9">
        <w:rPr>
          <w:rFonts w:ascii="Tahoma" w:hAnsi="Tahoma" w:cs="Tahoma"/>
        </w:rPr>
        <w:t>rontera (</w:t>
      </w:r>
      <w:r w:rsidR="00A54CE7" w:rsidRPr="002356C9">
        <w:rPr>
          <w:rFonts w:ascii="Tahoma" w:hAnsi="Tahoma" w:cs="Tahoma"/>
        </w:rPr>
        <w:t>A</w:t>
      </w:r>
      <w:r w:rsidR="00970B8C" w:rsidRPr="002356C9">
        <w:rPr>
          <w:rFonts w:ascii="Tahoma" w:hAnsi="Tahoma" w:cs="Tahoma"/>
        </w:rPr>
        <w:t xml:space="preserve">duana de </w:t>
      </w:r>
      <w:r w:rsidR="00A54CE7" w:rsidRPr="002356C9">
        <w:rPr>
          <w:rFonts w:ascii="Tahoma" w:hAnsi="Tahoma" w:cs="Tahoma"/>
        </w:rPr>
        <w:t>I</w:t>
      </w:r>
      <w:r w:rsidR="00970B8C" w:rsidRPr="002356C9">
        <w:rPr>
          <w:rFonts w:ascii="Tahoma" w:hAnsi="Tahoma" w:cs="Tahoma"/>
        </w:rPr>
        <w:t>ngreso) para su respectivo control</w:t>
      </w:r>
      <w:r w:rsidR="00A54CE7" w:rsidRPr="002356C9">
        <w:rPr>
          <w:rFonts w:ascii="Tahoma" w:hAnsi="Tahoma" w:cs="Tahoma"/>
        </w:rPr>
        <w:t>,</w:t>
      </w:r>
      <w:r w:rsidR="00970B8C" w:rsidRPr="002356C9">
        <w:rPr>
          <w:rFonts w:ascii="Tahoma" w:hAnsi="Tahoma" w:cs="Tahoma"/>
        </w:rPr>
        <w:t xml:space="preserve"> o no se evidencie su arribo a la </w:t>
      </w:r>
      <w:r w:rsidR="00A54CE7" w:rsidRPr="002356C9">
        <w:rPr>
          <w:rFonts w:ascii="Tahoma" w:hAnsi="Tahoma" w:cs="Tahoma"/>
        </w:rPr>
        <w:t>A</w:t>
      </w:r>
      <w:r w:rsidR="00970B8C" w:rsidRPr="002356C9">
        <w:rPr>
          <w:rFonts w:ascii="Tahoma" w:hAnsi="Tahoma" w:cs="Tahoma"/>
        </w:rPr>
        <w:t xml:space="preserve">duana de </w:t>
      </w:r>
      <w:r w:rsidR="00A54CE7" w:rsidRPr="002356C9">
        <w:rPr>
          <w:rFonts w:ascii="Tahoma" w:hAnsi="Tahoma" w:cs="Tahoma"/>
        </w:rPr>
        <w:t>D</w:t>
      </w:r>
      <w:r w:rsidR="00970B8C" w:rsidRPr="002356C9">
        <w:rPr>
          <w:rFonts w:ascii="Tahoma" w:hAnsi="Tahoma" w:cs="Tahoma"/>
        </w:rPr>
        <w:t>estino declarada en el manifiesto</w:t>
      </w:r>
      <w:r w:rsidR="008A75A9" w:rsidRPr="002356C9">
        <w:rPr>
          <w:rFonts w:ascii="Tahoma" w:hAnsi="Tahoma" w:cs="Tahoma"/>
        </w:rPr>
        <w:t xml:space="preserve"> extranjero</w:t>
      </w:r>
      <w:r w:rsidR="00970B8C" w:rsidRPr="002356C9">
        <w:rPr>
          <w:rFonts w:ascii="Tahoma" w:hAnsi="Tahoma" w:cs="Tahoma"/>
        </w:rPr>
        <w:t xml:space="preserve">; </w:t>
      </w:r>
      <w:r w:rsidR="008A75A9" w:rsidRPr="002356C9">
        <w:rPr>
          <w:rFonts w:ascii="Tahoma" w:hAnsi="Tahoma" w:cs="Tahoma"/>
        </w:rPr>
        <w:t xml:space="preserve">en un plazo de </w:t>
      </w:r>
      <w:r w:rsidR="00DC52BF" w:rsidRPr="002356C9">
        <w:rPr>
          <w:rFonts w:ascii="Tahoma" w:hAnsi="Tahoma" w:cs="Tahoma"/>
        </w:rPr>
        <w:t>diez (10) días hábiles</w:t>
      </w:r>
      <w:r w:rsidR="008A75A9" w:rsidRPr="002356C9">
        <w:rPr>
          <w:rFonts w:ascii="Tahoma" w:hAnsi="Tahoma" w:cs="Tahoma"/>
        </w:rPr>
        <w:t xml:space="preserve"> </w:t>
      </w:r>
      <w:r w:rsidR="007665C2" w:rsidRPr="002356C9">
        <w:rPr>
          <w:rFonts w:ascii="Tahoma" w:hAnsi="Tahoma" w:cs="Tahoma"/>
        </w:rPr>
        <w:t>procede</w:t>
      </w:r>
      <w:r w:rsidR="008A75A9" w:rsidRPr="002356C9">
        <w:rPr>
          <w:rFonts w:ascii="Tahoma" w:hAnsi="Tahoma" w:cs="Tahoma"/>
        </w:rPr>
        <w:t xml:space="preserve"> a la elaboración del Acta de Intervención</w:t>
      </w:r>
      <w:r w:rsidR="00BF59E6" w:rsidRPr="002356C9">
        <w:rPr>
          <w:rFonts w:ascii="Tahoma" w:hAnsi="Tahoma" w:cs="Tahoma"/>
        </w:rPr>
        <w:t>.</w:t>
      </w:r>
    </w:p>
    <w:p w:rsidR="008A75A9" w:rsidRPr="00123B4B" w:rsidRDefault="008A75A9" w:rsidP="00A54CE7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B06353" w:rsidRPr="002356C9" w:rsidRDefault="003B5AE6" w:rsidP="003B5AE6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Determinada la cuantía de los </w:t>
      </w:r>
      <w:r w:rsidR="00E6199B" w:rsidRPr="002356C9">
        <w:rPr>
          <w:rFonts w:ascii="Tahoma" w:hAnsi="Tahoma" w:cs="Tahoma"/>
        </w:rPr>
        <w:t>tributos aduaneros omitidos;</w:t>
      </w:r>
      <w:r w:rsidR="002209C2" w:rsidRPr="002356C9">
        <w:rPr>
          <w:rFonts w:ascii="Tahoma" w:hAnsi="Tahoma" w:cs="Tahoma"/>
        </w:rPr>
        <w:t xml:space="preserve"> </w:t>
      </w:r>
      <w:r w:rsidR="001C4E81" w:rsidRPr="002356C9">
        <w:rPr>
          <w:rFonts w:ascii="Tahoma" w:hAnsi="Tahoma" w:cs="Tahoma"/>
        </w:rPr>
        <w:t xml:space="preserve">se procederá a iniciar las acciones correspondientes </w:t>
      </w:r>
      <w:r w:rsidR="00F20CC2" w:rsidRPr="002356C9">
        <w:rPr>
          <w:rFonts w:ascii="Tahoma" w:hAnsi="Tahoma" w:cs="Tahoma"/>
        </w:rPr>
        <w:t xml:space="preserve">según </w:t>
      </w:r>
      <w:r w:rsidR="001C4E81" w:rsidRPr="002356C9">
        <w:rPr>
          <w:rFonts w:ascii="Tahoma" w:hAnsi="Tahoma" w:cs="Tahoma"/>
        </w:rPr>
        <w:t>lo establecido en el “Manual para el Procesamiento de Contrabando Contravencional”</w:t>
      </w:r>
      <w:r w:rsidR="00E6199B" w:rsidRPr="002356C9">
        <w:rPr>
          <w:rFonts w:ascii="Tahoma" w:hAnsi="Tahoma" w:cs="Tahoma"/>
        </w:rPr>
        <w:t xml:space="preserve"> para cuantías inferiores a los 200.000 </w:t>
      </w:r>
      <w:proofErr w:type="spellStart"/>
      <w:r w:rsidR="00E6199B" w:rsidRPr="002356C9">
        <w:rPr>
          <w:rFonts w:ascii="Tahoma" w:hAnsi="Tahoma" w:cs="Tahoma"/>
        </w:rPr>
        <w:t>UFVs</w:t>
      </w:r>
      <w:proofErr w:type="spellEnd"/>
      <w:r w:rsidRPr="002356C9">
        <w:rPr>
          <w:rFonts w:ascii="Tahoma" w:hAnsi="Tahoma" w:cs="Tahoma"/>
        </w:rPr>
        <w:t xml:space="preserve"> de tributo omitido</w:t>
      </w:r>
      <w:r w:rsidR="00E6199B" w:rsidRPr="002356C9">
        <w:rPr>
          <w:rFonts w:ascii="Tahoma" w:hAnsi="Tahoma" w:cs="Tahoma"/>
        </w:rPr>
        <w:t>;</w:t>
      </w:r>
      <w:r w:rsidR="001C4E81" w:rsidRPr="002356C9">
        <w:rPr>
          <w:rFonts w:ascii="Tahoma" w:hAnsi="Tahoma" w:cs="Tahoma"/>
        </w:rPr>
        <w:t xml:space="preserve"> o de acuerdo </w:t>
      </w:r>
      <w:r w:rsidR="00E6199B" w:rsidRPr="002356C9">
        <w:rPr>
          <w:rFonts w:ascii="Tahoma" w:hAnsi="Tahoma" w:cs="Tahoma"/>
        </w:rPr>
        <w:t>al</w:t>
      </w:r>
      <w:r w:rsidR="001C4E81" w:rsidRPr="002356C9">
        <w:rPr>
          <w:rFonts w:ascii="Tahoma" w:hAnsi="Tahoma" w:cs="Tahoma"/>
        </w:rPr>
        <w:t xml:space="preserve"> “Manual de Gestión para Procesos Penales Aduaneros”</w:t>
      </w:r>
      <w:r w:rsidR="00E6199B" w:rsidRPr="002356C9">
        <w:rPr>
          <w:rFonts w:ascii="Tahoma" w:hAnsi="Tahoma" w:cs="Tahoma"/>
        </w:rPr>
        <w:t xml:space="preserve"> para cuantías superiores </w:t>
      </w:r>
      <w:r w:rsidR="00BF59E6" w:rsidRPr="002356C9">
        <w:rPr>
          <w:rFonts w:ascii="Tahoma" w:hAnsi="Tahoma" w:cs="Tahoma"/>
        </w:rPr>
        <w:t xml:space="preserve">a los 200.000 </w:t>
      </w:r>
      <w:proofErr w:type="spellStart"/>
      <w:r w:rsidR="00BF59E6" w:rsidRPr="002356C9">
        <w:rPr>
          <w:rFonts w:ascii="Tahoma" w:hAnsi="Tahoma" w:cs="Tahoma"/>
        </w:rPr>
        <w:t>UFVs</w:t>
      </w:r>
      <w:proofErr w:type="spellEnd"/>
      <w:r w:rsidR="000B31E3">
        <w:rPr>
          <w:rFonts w:ascii="Tahoma" w:hAnsi="Tahoma" w:cs="Tahoma"/>
        </w:rPr>
        <w:t>,</w:t>
      </w:r>
      <w:r w:rsidR="00B06353" w:rsidRPr="002356C9">
        <w:rPr>
          <w:rFonts w:ascii="Tahoma" w:hAnsi="Tahoma" w:cs="Tahoma"/>
        </w:rPr>
        <w:t xml:space="preserve"> </w:t>
      </w:r>
      <w:r w:rsidR="00C02E75" w:rsidRPr="002356C9">
        <w:rPr>
          <w:rFonts w:ascii="Tahoma" w:hAnsi="Tahoma" w:cs="Tahoma"/>
        </w:rPr>
        <w:t>en este último caso el Acta de Intervención debe</w:t>
      </w:r>
      <w:r w:rsidR="00B06353" w:rsidRPr="002356C9">
        <w:rPr>
          <w:rFonts w:ascii="Tahoma" w:hAnsi="Tahoma" w:cs="Tahoma"/>
        </w:rPr>
        <w:t xml:space="preserve"> ser puesta a conocimiento de Autoridad Competente en un plazo de cuarenta y ocho (48) horas. </w:t>
      </w:r>
    </w:p>
    <w:p w:rsidR="00B06353" w:rsidRPr="00123B4B" w:rsidRDefault="00B06353" w:rsidP="003B5AE6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E50507" w:rsidRDefault="00B06353" w:rsidP="00C02E75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Para la emisión del Acta de Intervención; así como, para posteriores actuados, la Administración de Aduana de Frontera podrá solicitar </w:t>
      </w:r>
      <w:r w:rsidR="00E50507">
        <w:rPr>
          <w:rFonts w:ascii="Tahoma" w:hAnsi="Tahoma" w:cs="Tahoma"/>
        </w:rPr>
        <w:t xml:space="preserve">el </w:t>
      </w:r>
      <w:r w:rsidR="00990771">
        <w:rPr>
          <w:rFonts w:ascii="Tahoma" w:hAnsi="Tahoma" w:cs="Tahoma"/>
        </w:rPr>
        <w:t xml:space="preserve">asesoramiento </w:t>
      </w:r>
      <w:r w:rsidR="00E50507">
        <w:rPr>
          <w:rFonts w:ascii="Tahoma" w:hAnsi="Tahoma" w:cs="Tahoma"/>
        </w:rPr>
        <w:t>de</w:t>
      </w:r>
      <w:r w:rsidR="00E50507" w:rsidRPr="002356C9">
        <w:rPr>
          <w:rFonts w:ascii="Tahoma" w:hAnsi="Tahoma" w:cs="Tahoma"/>
        </w:rPr>
        <w:t xml:space="preserve"> </w:t>
      </w:r>
      <w:r w:rsidRPr="002356C9">
        <w:rPr>
          <w:rFonts w:ascii="Tahoma" w:hAnsi="Tahoma" w:cs="Tahoma"/>
        </w:rPr>
        <w:t xml:space="preserve">la Unidad Legal de la Gerencia </w:t>
      </w:r>
      <w:r w:rsidR="00990771">
        <w:rPr>
          <w:rFonts w:ascii="Tahoma" w:hAnsi="Tahoma" w:cs="Tahoma"/>
        </w:rPr>
        <w:t xml:space="preserve">Regional </w:t>
      </w:r>
      <w:r w:rsidRPr="002356C9">
        <w:rPr>
          <w:rFonts w:ascii="Tahoma" w:hAnsi="Tahoma" w:cs="Tahoma"/>
        </w:rPr>
        <w:t xml:space="preserve">bajo su dependencia, </w:t>
      </w:r>
      <w:r w:rsidR="00A13D2C">
        <w:rPr>
          <w:rFonts w:ascii="Tahoma" w:hAnsi="Tahoma" w:cs="Tahoma"/>
        </w:rPr>
        <w:t>a objeto de</w:t>
      </w:r>
      <w:r w:rsidRPr="002356C9">
        <w:rPr>
          <w:rFonts w:ascii="Tahoma" w:hAnsi="Tahoma" w:cs="Tahoma"/>
        </w:rPr>
        <w:t xml:space="preserve"> sustentar de manera correcta el proceso correspondiente</w:t>
      </w:r>
      <w:r w:rsidR="00E50507">
        <w:rPr>
          <w:rFonts w:ascii="Tahoma" w:hAnsi="Tahoma" w:cs="Tahoma"/>
        </w:rPr>
        <w:t>; en todo caso, debido al plazo</w:t>
      </w:r>
      <w:r w:rsidR="00E611C2">
        <w:rPr>
          <w:rFonts w:ascii="Tahoma" w:hAnsi="Tahoma" w:cs="Tahoma"/>
        </w:rPr>
        <w:t xml:space="preserve"> para la </w:t>
      </w:r>
      <w:r w:rsidR="00E50507">
        <w:rPr>
          <w:rFonts w:ascii="Tahoma" w:hAnsi="Tahoma" w:cs="Tahoma"/>
        </w:rPr>
        <w:t>emisión del Acta de Intervención, la solicitud de asesoramiento</w:t>
      </w:r>
      <w:r w:rsidR="00E611C2">
        <w:rPr>
          <w:rFonts w:ascii="Tahoma" w:hAnsi="Tahoma" w:cs="Tahoma"/>
        </w:rPr>
        <w:t xml:space="preserve"> </w:t>
      </w:r>
      <w:r w:rsidR="00E50507">
        <w:rPr>
          <w:rFonts w:ascii="Tahoma" w:hAnsi="Tahoma" w:cs="Tahoma"/>
        </w:rPr>
        <w:t xml:space="preserve">podrá ser </w:t>
      </w:r>
      <w:r w:rsidR="00E611C2">
        <w:rPr>
          <w:rFonts w:ascii="Tahoma" w:hAnsi="Tahoma" w:cs="Tahoma"/>
        </w:rPr>
        <w:t>remitido</w:t>
      </w:r>
      <w:r w:rsidR="00E50507">
        <w:rPr>
          <w:rFonts w:ascii="Tahoma" w:hAnsi="Tahoma" w:cs="Tahoma"/>
        </w:rPr>
        <w:t xml:space="preserve"> por correo electrónico institucional, </w:t>
      </w:r>
      <w:r w:rsidR="00933F0D">
        <w:rPr>
          <w:rFonts w:ascii="Tahoma" w:hAnsi="Tahoma" w:cs="Tahoma"/>
        </w:rPr>
        <w:t>considerando que este es un medio</w:t>
      </w:r>
      <w:r w:rsidR="00E611C2">
        <w:rPr>
          <w:rFonts w:ascii="Tahoma" w:hAnsi="Tahoma" w:cs="Tahoma"/>
        </w:rPr>
        <w:t xml:space="preserve"> oficial de </w:t>
      </w:r>
      <w:r w:rsidR="00933F0D">
        <w:rPr>
          <w:rFonts w:ascii="Tahoma" w:hAnsi="Tahoma" w:cs="Tahoma"/>
        </w:rPr>
        <w:t>comunicación</w:t>
      </w:r>
      <w:r w:rsidR="00E611C2">
        <w:rPr>
          <w:rFonts w:ascii="Tahoma" w:hAnsi="Tahoma" w:cs="Tahoma"/>
        </w:rPr>
        <w:t xml:space="preserve"> institucional</w:t>
      </w:r>
      <w:r w:rsidR="00E50507">
        <w:rPr>
          <w:rFonts w:ascii="Tahoma" w:hAnsi="Tahoma" w:cs="Tahoma"/>
        </w:rPr>
        <w:t>.</w:t>
      </w:r>
    </w:p>
    <w:p w:rsidR="00E50507" w:rsidRDefault="00E50507" w:rsidP="00C02E75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</w:p>
    <w:p w:rsidR="00933F0D" w:rsidRPr="002356C9" w:rsidRDefault="00933F0D" w:rsidP="00933F0D">
      <w:pPr>
        <w:pStyle w:val="Prrafodelista"/>
        <w:spacing w:after="0" w:line="240" w:lineRule="auto"/>
        <w:ind w:left="1123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Unidad Legal de la Gerencia Regional</w:t>
      </w:r>
      <w:r w:rsidRPr="002356C9">
        <w:rPr>
          <w:rFonts w:ascii="Tahoma" w:hAnsi="Tahoma" w:cs="Tahoma"/>
          <w:b/>
        </w:rPr>
        <w:t xml:space="preserve"> </w:t>
      </w:r>
    </w:p>
    <w:p w:rsidR="00933F0D" w:rsidRDefault="00933F0D" w:rsidP="00C02E75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</w:p>
    <w:p w:rsidR="00C02E75" w:rsidRPr="002356C9" w:rsidRDefault="00E611C2" w:rsidP="00C02E75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Realizado el requerimiento de asesoramiento por parte de la Administración de Aduana de Frontera, l</w:t>
      </w:r>
      <w:r w:rsidR="00E50507">
        <w:rPr>
          <w:rFonts w:ascii="Tahoma" w:hAnsi="Tahoma" w:cs="Tahoma"/>
        </w:rPr>
        <w:t xml:space="preserve">a Unidad Legal </w:t>
      </w:r>
      <w:r>
        <w:rPr>
          <w:rFonts w:ascii="Tahoma" w:hAnsi="Tahoma" w:cs="Tahoma"/>
        </w:rPr>
        <w:t xml:space="preserve">de la Gerencia Regional </w:t>
      </w:r>
      <w:r w:rsidR="00E50507">
        <w:rPr>
          <w:rFonts w:ascii="Tahoma" w:hAnsi="Tahoma" w:cs="Tahoma"/>
        </w:rPr>
        <w:t xml:space="preserve">debe dar respuesta a la solicitud </w:t>
      </w:r>
      <w:r w:rsidR="00A73552">
        <w:rPr>
          <w:rFonts w:ascii="Tahoma" w:hAnsi="Tahoma" w:cs="Tahoma"/>
        </w:rPr>
        <w:t xml:space="preserve">efectuada </w:t>
      </w:r>
      <w:r w:rsidR="00E50507">
        <w:rPr>
          <w:rFonts w:ascii="Tahoma" w:hAnsi="Tahoma" w:cs="Tahoma"/>
        </w:rPr>
        <w:t>en un plazo de veinticuatro (24) horas</w:t>
      </w:r>
      <w:r w:rsidR="00933F0D">
        <w:rPr>
          <w:rFonts w:ascii="Tahoma" w:hAnsi="Tahoma" w:cs="Tahoma"/>
        </w:rPr>
        <w:t>; de</w:t>
      </w:r>
      <w:r w:rsidR="00A73552">
        <w:rPr>
          <w:rFonts w:ascii="Tahoma" w:hAnsi="Tahoma" w:cs="Tahoma"/>
        </w:rPr>
        <w:t>l</w:t>
      </w:r>
      <w:r w:rsidR="00933F0D">
        <w:rPr>
          <w:rFonts w:ascii="Tahoma" w:hAnsi="Tahoma" w:cs="Tahoma"/>
        </w:rPr>
        <w:t xml:space="preserve"> mism</w:t>
      </w:r>
      <w:r w:rsidR="00A73552">
        <w:rPr>
          <w:rFonts w:ascii="Tahoma" w:hAnsi="Tahoma" w:cs="Tahoma"/>
        </w:rPr>
        <w:t>o</w:t>
      </w:r>
      <w:r w:rsidR="00933F0D">
        <w:rPr>
          <w:rFonts w:ascii="Tahoma" w:hAnsi="Tahoma" w:cs="Tahoma"/>
        </w:rPr>
        <w:t xml:space="preserve"> </w:t>
      </w:r>
      <w:r w:rsidR="00A73552">
        <w:rPr>
          <w:rFonts w:ascii="Tahoma" w:hAnsi="Tahoma" w:cs="Tahoma"/>
        </w:rPr>
        <w:t>modo</w:t>
      </w:r>
      <w:r w:rsidR="00933F0D">
        <w:rPr>
          <w:rFonts w:ascii="Tahoma" w:hAnsi="Tahoma" w:cs="Tahoma"/>
        </w:rPr>
        <w:t xml:space="preserve">, la respuesta podrá ser remitida por correo electrónico institucional. </w:t>
      </w:r>
      <w:r w:rsidR="00E50507">
        <w:rPr>
          <w:rFonts w:ascii="Tahoma" w:hAnsi="Tahoma" w:cs="Tahoma"/>
        </w:rPr>
        <w:t xml:space="preserve">  </w:t>
      </w:r>
    </w:p>
    <w:p w:rsidR="00C02E75" w:rsidRPr="00123B4B" w:rsidRDefault="00C02E75" w:rsidP="003B5AE6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E6199B" w:rsidRPr="002356C9" w:rsidRDefault="006D4423" w:rsidP="00A13D2C">
      <w:pPr>
        <w:pStyle w:val="Prrafodelista"/>
        <w:numPr>
          <w:ilvl w:val="1"/>
          <w:numId w:val="5"/>
        </w:numPr>
        <w:tabs>
          <w:tab w:val="left" w:pos="1134"/>
        </w:tabs>
        <w:spacing w:after="0" w:line="240" w:lineRule="auto"/>
        <w:ind w:left="1843"/>
        <w:jc w:val="both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>Suspensión</w:t>
      </w:r>
      <w:r w:rsidR="00CA25C6" w:rsidRPr="002356C9">
        <w:rPr>
          <w:rFonts w:ascii="Tahoma" w:hAnsi="Tahoma" w:cs="Tahoma"/>
          <w:b/>
        </w:rPr>
        <w:t xml:space="preserve"> del medio de transporte </w:t>
      </w:r>
    </w:p>
    <w:p w:rsidR="00CA25C6" w:rsidRPr="00123B4B" w:rsidRDefault="00CA25C6" w:rsidP="006D4423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A555CA" w:rsidRDefault="00A555CA" w:rsidP="00A555CA">
      <w:pPr>
        <w:pStyle w:val="Prrafodelista"/>
        <w:spacing w:after="0" w:line="240" w:lineRule="auto"/>
        <w:ind w:left="1123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 xml:space="preserve">Administración de Aduana de Frontera </w:t>
      </w:r>
    </w:p>
    <w:p w:rsidR="008D20F6" w:rsidRPr="002356C9" w:rsidRDefault="008D20F6" w:rsidP="00A555CA">
      <w:pPr>
        <w:pStyle w:val="Prrafodelista"/>
        <w:spacing w:after="0" w:line="240" w:lineRule="auto"/>
        <w:ind w:left="1123"/>
        <w:rPr>
          <w:rFonts w:ascii="Tahoma" w:hAnsi="Tahoma" w:cs="Tahoma"/>
          <w:b/>
        </w:rPr>
      </w:pPr>
    </w:p>
    <w:p w:rsidR="00A555CA" w:rsidRDefault="00A555CA" w:rsidP="00B416FF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Emite </w:t>
      </w:r>
      <w:r w:rsidR="006B33E5" w:rsidRPr="002356C9">
        <w:rPr>
          <w:rFonts w:ascii="Tahoma" w:hAnsi="Tahoma" w:cs="Tahoma"/>
        </w:rPr>
        <w:t>Resolución Administrativa</w:t>
      </w:r>
      <w:r w:rsidR="00B416FF" w:rsidRPr="002356C9">
        <w:rPr>
          <w:rFonts w:ascii="Tahoma" w:hAnsi="Tahoma" w:cs="Tahoma"/>
        </w:rPr>
        <w:t xml:space="preserve"> </w:t>
      </w:r>
      <w:r w:rsidR="00CA25C6" w:rsidRPr="002356C9">
        <w:rPr>
          <w:rFonts w:ascii="Tahoma" w:hAnsi="Tahoma" w:cs="Tahoma"/>
        </w:rPr>
        <w:t xml:space="preserve">disponiendo que la </w:t>
      </w:r>
      <w:r w:rsidR="000321A9" w:rsidRPr="002356C9">
        <w:rPr>
          <w:rFonts w:ascii="Tahoma" w:hAnsi="Tahoma" w:cs="Tahoma"/>
        </w:rPr>
        <w:t xml:space="preserve">Unidad de Servicio a </w:t>
      </w:r>
      <w:r w:rsidRPr="002356C9">
        <w:rPr>
          <w:rFonts w:ascii="Tahoma" w:hAnsi="Tahoma" w:cs="Tahoma"/>
        </w:rPr>
        <w:t xml:space="preserve">Operadores </w:t>
      </w:r>
      <w:r w:rsidR="000321A9" w:rsidRPr="002356C9">
        <w:rPr>
          <w:rFonts w:ascii="Tahoma" w:hAnsi="Tahoma" w:cs="Tahoma"/>
        </w:rPr>
        <w:t xml:space="preserve">(USO) </w:t>
      </w:r>
      <w:r w:rsidR="00CA25C6" w:rsidRPr="002356C9">
        <w:rPr>
          <w:rFonts w:ascii="Tahoma" w:hAnsi="Tahoma" w:cs="Tahoma"/>
        </w:rPr>
        <w:t xml:space="preserve">proceda </w:t>
      </w:r>
      <w:r w:rsidR="001059AC">
        <w:rPr>
          <w:rFonts w:ascii="Tahoma" w:hAnsi="Tahoma" w:cs="Tahoma"/>
        </w:rPr>
        <w:t>al</w:t>
      </w:r>
      <w:r w:rsidR="00CA25C6" w:rsidRPr="002356C9">
        <w:rPr>
          <w:rFonts w:ascii="Tahoma" w:hAnsi="Tahoma" w:cs="Tahoma"/>
        </w:rPr>
        <w:t xml:space="preserve"> </w:t>
      </w:r>
      <w:r w:rsidR="008B5130" w:rsidRPr="002356C9">
        <w:rPr>
          <w:rFonts w:ascii="Tahoma" w:hAnsi="Tahoma" w:cs="Tahoma"/>
        </w:rPr>
        <w:t>bloqueo</w:t>
      </w:r>
      <w:r w:rsidR="000321A9" w:rsidRPr="002356C9">
        <w:rPr>
          <w:rFonts w:ascii="Tahoma" w:hAnsi="Tahoma" w:cs="Tahoma"/>
        </w:rPr>
        <w:t xml:space="preserve"> del permiso de </w:t>
      </w:r>
      <w:r w:rsidR="00B416FF" w:rsidRPr="002356C9">
        <w:rPr>
          <w:rFonts w:ascii="Tahoma" w:hAnsi="Tahoma" w:cs="Tahoma"/>
        </w:rPr>
        <w:t>p</w:t>
      </w:r>
      <w:r w:rsidR="000321A9" w:rsidRPr="002356C9">
        <w:rPr>
          <w:rFonts w:ascii="Tahoma" w:hAnsi="Tahoma" w:cs="Tahoma"/>
        </w:rPr>
        <w:t xml:space="preserve">orteo </w:t>
      </w:r>
      <w:r w:rsidR="00B416FF" w:rsidRPr="002356C9">
        <w:rPr>
          <w:rFonts w:ascii="Tahoma" w:hAnsi="Tahoma" w:cs="Tahoma"/>
        </w:rPr>
        <w:t>i</w:t>
      </w:r>
      <w:r w:rsidR="000321A9" w:rsidRPr="002356C9">
        <w:rPr>
          <w:rFonts w:ascii="Tahoma" w:hAnsi="Tahoma" w:cs="Tahoma"/>
        </w:rPr>
        <w:t>nternacional del medio de transporte</w:t>
      </w:r>
      <w:r w:rsidRPr="002356C9">
        <w:rPr>
          <w:rFonts w:ascii="Tahoma" w:hAnsi="Tahoma" w:cs="Tahoma"/>
        </w:rPr>
        <w:t xml:space="preserve"> observado</w:t>
      </w:r>
      <w:r w:rsidR="00D22468" w:rsidRPr="002356C9">
        <w:rPr>
          <w:rFonts w:ascii="Tahoma" w:hAnsi="Tahoma" w:cs="Tahoma"/>
        </w:rPr>
        <w:t xml:space="preserve"> por TNC</w:t>
      </w:r>
      <w:r w:rsidR="001059AC">
        <w:rPr>
          <w:rFonts w:ascii="Tahoma" w:hAnsi="Tahoma" w:cs="Tahoma"/>
        </w:rPr>
        <w:t>;</w:t>
      </w:r>
      <w:r w:rsidR="001306A9">
        <w:rPr>
          <w:rFonts w:ascii="Tahoma" w:hAnsi="Tahoma" w:cs="Tahoma"/>
        </w:rPr>
        <w:t xml:space="preserve"> </w:t>
      </w:r>
      <w:r w:rsidR="00990771">
        <w:rPr>
          <w:rFonts w:ascii="Tahoma" w:hAnsi="Tahoma" w:cs="Tahoma"/>
        </w:rPr>
        <w:t xml:space="preserve">la </w:t>
      </w:r>
      <w:r w:rsidR="00FD4560">
        <w:rPr>
          <w:rFonts w:ascii="Tahoma" w:hAnsi="Tahoma" w:cs="Tahoma"/>
        </w:rPr>
        <w:t>Resolución</w:t>
      </w:r>
      <w:r w:rsidR="001059AC">
        <w:rPr>
          <w:rFonts w:ascii="Tahoma" w:hAnsi="Tahoma" w:cs="Tahoma"/>
        </w:rPr>
        <w:t xml:space="preserve"> debe ser </w:t>
      </w:r>
      <w:r w:rsidR="00FD4560">
        <w:rPr>
          <w:rFonts w:ascii="Tahoma" w:hAnsi="Tahoma" w:cs="Tahoma"/>
        </w:rPr>
        <w:t xml:space="preserve">puesta a conocimiento de </w:t>
      </w:r>
      <w:r w:rsidR="001306A9">
        <w:rPr>
          <w:rFonts w:ascii="Tahoma" w:hAnsi="Tahoma" w:cs="Tahoma"/>
        </w:rPr>
        <w:t>USO</w:t>
      </w:r>
      <w:r w:rsidR="001059AC">
        <w:rPr>
          <w:rFonts w:ascii="Tahoma" w:hAnsi="Tahoma" w:cs="Tahoma"/>
        </w:rPr>
        <w:t xml:space="preserve"> </w:t>
      </w:r>
      <w:r w:rsidR="00990771">
        <w:rPr>
          <w:rFonts w:ascii="Tahoma" w:hAnsi="Tahoma" w:cs="Tahoma"/>
        </w:rPr>
        <w:t xml:space="preserve">mediante </w:t>
      </w:r>
      <w:r w:rsidR="00FD4560">
        <w:rPr>
          <w:rFonts w:ascii="Tahoma" w:hAnsi="Tahoma" w:cs="Tahoma"/>
        </w:rPr>
        <w:t xml:space="preserve">correo </w:t>
      </w:r>
      <w:r w:rsidR="00990771">
        <w:rPr>
          <w:rFonts w:ascii="Tahoma" w:hAnsi="Tahoma" w:cs="Tahoma"/>
        </w:rPr>
        <w:t xml:space="preserve">electrónico </w:t>
      </w:r>
      <w:r w:rsidR="00FD4560">
        <w:rPr>
          <w:rFonts w:ascii="Tahoma" w:hAnsi="Tahoma" w:cs="Tahoma"/>
        </w:rPr>
        <w:t>institucional</w:t>
      </w:r>
      <w:r w:rsidR="000321A9" w:rsidRPr="002356C9">
        <w:rPr>
          <w:rFonts w:ascii="Tahoma" w:hAnsi="Tahoma" w:cs="Tahoma"/>
        </w:rPr>
        <w:t>.</w:t>
      </w:r>
    </w:p>
    <w:p w:rsidR="001059AC" w:rsidRPr="00A13D2C" w:rsidRDefault="001059AC" w:rsidP="00B416FF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</w:p>
    <w:p w:rsidR="00CA25C6" w:rsidRPr="002356C9" w:rsidRDefault="00CA25C6" w:rsidP="00CA25C6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lastRenderedPageBreak/>
        <w:t>Unidad de Servicio a Operadores</w:t>
      </w:r>
    </w:p>
    <w:p w:rsidR="00CA25C6" w:rsidRPr="00C8323A" w:rsidRDefault="00CA25C6" w:rsidP="00CA25C6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2238F7" w:rsidRDefault="00CA25C6" w:rsidP="002238F7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En un plazo de </w:t>
      </w:r>
      <w:r w:rsidR="00990771">
        <w:rPr>
          <w:rFonts w:ascii="Tahoma" w:hAnsi="Tahoma" w:cs="Tahoma"/>
        </w:rPr>
        <w:t>cuarenta y ocho (</w:t>
      </w:r>
      <w:r w:rsidRPr="002356C9">
        <w:rPr>
          <w:rFonts w:ascii="Tahoma" w:hAnsi="Tahoma" w:cs="Tahoma"/>
        </w:rPr>
        <w:t>48</w:t>
      </w:r>
      <w:r w:rsidR="00990771">
        <w:rPr>
          <w:rFonts w:ascii="Tahoma" w:hAnsi="Tahoma" w:cs="Tahoma"/>
        </w:rPr>
        <w:t>)</w:t>
      </w:r>
      <w:r w:rsidRPr="002356C9">
        <w:rPr>
          <w:rFonts w:ascii="Tahoma" w:hAnsi="Tahoma" w:cs="Tahoma"/>
        </w:rPr>
        <w:t xml:space="preserve"> </w:t>
      </w:r>
      <w:r w:rsidR="00990771">
        <w:rPr>
          <w:rFonts w:ascii="Tahoma" w:hAnsi="Tahoma" w:cs="Tahoma"/>
        </w:rPr>
        <w:t>horas</w:t>
      </w:r>
      <w:r w:rsidRPr="002356C9">
        <w:rPr>
          <w:rFonts w:ascii="Tahoma" w:hAnsi="Tahoma" w:cs="Tahoma"/>
        </w:rPr>
        <w:t xml:space="preserve">, </w:t>
      </w:r>
      <w:r w:rsidR="00990771">
        <w:rPr>
          <w:rFonts w:ascii="Tahoma" w:hAnsi="Tahoma" w:cs="Tahoma"/>
        </w:rPr>
        <w:t>de haber tomado</w:t>
      </w:r>
      <w:r w:rsidRPr="002356C9">
        <w:rPr>
          <w:rFonts w:ascii="Tahoma" w:hAnsi="Tahoma" w:cs="Tahoma"/>
        </w:rPr>
        <w:t xml:space="preserve"> conocimiento</w:t>
      </w:r>
      <w:r w:rsidR="00990771">
        <w:rPr>
          <w:rFonts w:ascii="Tahoma" w:hAnsi="Tahoma" w:cs="Tahoma"/>
        </w:rPr>
        <w:t xml:space="preserve"> de la Resolución Administrativa</w:t>
      </w:r>
      <w:r w:rsidRPr="002356C9">
        <w:rPr>
          <w:rFonts w:ascii="Tahoma" w:hAnsi="Tahoma" w:cs="Tahoma"/>
        </w:rPr>
        <w:t>, procede al bloqueo del permiso de porteo internacional del medio de transporte identificado como TNC</w:t>
      </w:r>
      <w:r w:rsidR="002238F7">
        <w:rPr>
          <w:rFonts w:ascii="Tahoma" w:hAnsi="Tahoma" w:cs="Tahoma"/>
        </w:rPr>
        <w:t>.</w:t>
      </w:r>
    </w:p>
    <w:p w:rsidR="002238F7" w:rsidRPr="00C8323A" w:rsidRDefault="002238F7" w:rsidP="002238F7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CA25C6" w:rsidRPr="00A13D2C" w:rsidRDefault="002238F7" w:rsidP="002238F7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1306A9" w:rsidRPr="00A13D2C">
        <w:rPr>
          <w:rFonts w:ascii="Tahoma" w:hAnsi="Tahoma" w:cs="Tahoma"/>
        </w:rPr>
        <w:t>ediante correo electrónico institucional c</w:t>
      </w:r>
      <w:r w:rsidR="00D22468" w:rsidRPr="00A13D2C">
        <w:rPr>
          <w:rFonts w:ascii="Tahoma" w:hAnsi="Tahoma" w:cs="Tahoma"/>
        </w:rPr>
        <w:t xml:space="preserve">omunica al </w:t>
      </w:r>
      <w:r w:rsidR="00CA25C6" w:rsidRPr="00A13D2C">
        <w:rPr>
          <w:rFonts w:ascii="Tahoma" w:hAnsi="Tahoma" w:cs="Tahoma"/>
        </w:rPr>
        <w:t xml:space="preserve">Viceministerio de Transportes (Ministerio de Obras Públicas, Servicios y Vivienda) </w:t>
      </w:r>
      <w:r w:rsidR="00D22468" w:rsidRPr="00A13D2C">
        <w:rPr>
          <w:rFonts w:ascii="Tahoma" w:hAnsi="Tahoma" w:cs="Tahoma"/>
        </w:rPr>
        <w:t xml:space="preserve">sobre </w:t>
      </w:r>
      <w:r w:rsidR="00CA25C6" w:rsidRPr="00A13D2C">
        <w:rPr>
          <w:rFonts w:ascii="Tahoma" w:hAnsi="Tahoma" w:cs="Tahoma"/>
        </w:rPr>
        <w:t xml:space="preserve">la suspensión del medio de transporte; así como las causales </w:t>
      </w:r>
      <w:r w:rsidR="00D22468" w:rsidRPr="00A13D2C">
        <w:rPr>
          <w:rFonts w:ascii="Tahoma" w:hAnsi="Tahoma" w:cs="Tahoma"/>
        </w:rPr>
        <w:t>que llevaron a la misma</w:t>
      </w:r>
      <w:r w:rsidR="00CA25C6" w:rsidRPr="00A13D2C">
        <w:rPr>
          <w:rFonts w:ascii="Tahoma" w:hAnsi="Tahoma" w:cs="Tahoma"/>
        </w:rPr>
        <w:t>.</w:t>
      </w:r>
    </w:p>
    <w:p w:rsidR="001306A9" w:rsidRPr="00C8323A" w:rsidRDefault="001306A9" w:rsidP="00FD456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</w:rPr>
        <w:t xml:space="preserve">   </w:t>
      </w:r>
    </w:p>
    <w:p w:rsidR="000321A9" w:rsidRPr="002356C9" w:rsidRDefault="00CA25C6" w:rsidP="00A13D2C">
      <w:pPr>
        <w:pStyle w:val="Prrafodelista"/>
        <w:numPr>
          <w:ilvl w:val="1"/>
          <w:numId w:val="5"/>
        </w:numPr>
        <w:tabs>
          <w:tab w:val="left" w:pos="1134"/>
        </w:tabs>
        <w:spacing w:after="0" w:line="240" w:lineRule="auto"/>
        <w:ind w:left="1843"/>
        <w:jc w:val="both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 xml:space="preserve">Captura </w:t>
      </w:r>
      <w:r w:rsidR="003F112B" w:rsidRPr="002356C9">
        <w:rPr>
          <w:rFonts w:ascii="Tahoma" w:hAnsi="Tahoma" w:cs="Tahoma"/>
          <w:b/>
        </w:rPr>
        <w:t>o</w:t>
      </w:r>
      <w:r w:rsidRPr="002356C9">
        <w:rPr>
          <w:rFonts w:ascii="Tahoma" w:hAnsi="Tahoma" w:cs="Tahoma"/>
          <w:b/>
        </w:rPr>
        <w:t xml:space="preserve"> Comiso del medio de </w:t>
      </w:r>
      <w:r w:rsidR="00D22468" w:rsidRPr="002356C9">
        <w:rPr>
          <w:rFonts w:ascii="Tahoma" w:hAnsi="Tahoma" w:cs="Tahoma"/>
          <w:b/>
        </w:rPr>
        <w:t>transporte</w:t>
      </w:r>
    </w:p>
    <w:p w:rsidR="00CA25C6" w:rsidRPr="00C8323A" w:rsidRDefault="00CA25C6" w:rsidP="002356C9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18"/>
        </w:rPr>
      </w:pPr>
    </w:p>
    <w:p w:rsidR="00D22468" w:rsidRPr="002356C9" w:rsidRDefault="00D22468" w:rsidP="00D22468">
      <w:pPr>
        <w:pStyle w:val="Prrafodelista"/>
        <w:spacing w:after="0" w:line="240" w:lineRule="auto"/>
        <w:ind w:left="1123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 xml:space="preserve">Administración de Aduana de Frontera </w:t>
      </w:r>
    </w:p>
    <w:p w:rsidR="00D22468" w:rsidRPr="00C8323A" w:rsidRDefault="00D22468" w:rsidP="00D22468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18"/>
        </w:rPr>
      </w:pPr>
    </w:p>
    <w:p w:rsidR="00D22468" w:rsidRDefault="00D22468" w:rsidP="00D22468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Comunica mediante correo institucional </w:t>
      </w:r>
      <w:r w:rsidR="004B4315" w:rsidRPr="002356C9">
        <w:rPr>
          <w:rFonts w:ascii="Tahoma" w:hAnsi="Tahoma" w:cs="Tahoma"/>
        </w:rPr>
        <w:t xml:space="preserve">al </w:t>
      </w:r>
      <w:r w:rsidR="00A13D2C" w:rsidRPr="00A13D2C">
        <w:rPr>
          <w:rFonts w:ascii="Tahoma" w:hAnsi="Tahoma" w:cs="Tahoma"/>
        </w:rPr>
        <w:t xml:space="preserve">Departamento de Coordinación Operativa e Investigación </w:t>
      </w:r>
      <w:r w:rsidR="00A13D2C">
        <w:rPr>
          <w:rFonts w:ascii="Tahoma" w:hAnsi="Tahoma" w:cs="Tahoma"/>
        </w:rPr>
        <w:t>(</w:t>
      </w:r>
      <w:r w:rsidR="004B4315" w:rsidRPr="002356C9">
        <w:rPr>
          <w:rFonts w:ascii="Tahoma" w:hAnsi="Tahoma" w:cs="Tahoma"/>
        </w:rPr>
        <w:t>DCOI</w:t>
      </w:r>
      <w:r w:rsidR="00A13D2C">
        <w:rPr>
          <w:rFonts w:ascii="Tahoma" w:hAnsi="Tahoma" w:cs="Tahoma"/>
        </w:rPr>
        <w:t>)</w:t>
      </w:r>
      <w:r w:rsidR="004B4315" w:rsidRPr="002356C9">
        <w:rPr>
          <w:rFonts w:ascii="Tahoma" w:hAnsi="Tahoma" w:cs="Tahoma"/>
        </w:rPr>
        <w:t xml:space="preserve">, </w:t>
      </w:r>
      <w:r w:rsidRPr="002356C9">
        <w:rPr>
          <w:rFonts w:ascii="Tahoma" w:hAnsi="Tahoma" w:cs="Tahoma"/>
        </w:rPr>
        <w:t xml:space="preserve">los datos del medio de transporte observado como TNC (Placa, Chasis, Marca, Modelo, Color, etc.), </w:t>
      </w:r>
      <w:r w:rsidR="004B4315" w:rsidRPr="002356C9">
        <w:rPr>
          <w:rFonts w:ascii="Tahoma" w:hAnsi="Tahoma" w:cs="Tahoma"/>
        </w:rPr>
        <w:t xml:space="preserve">adjuntando </w:t>
      </w:r>
      <w:r w:rsidRPr="002356C9">
        <w:rPr>
          <w:rFonts w:ascii="Tahoma" w:hAnsi="Tahoma" w:cs="Tahoma"/>
        </w:rPr>
        <w:t xml:space="preserve">copia del Acta de </w:t>
      </w:r>
      <w:r w:rsidR="004B4315" w:rsidRPr="002356C9">
        <w:rPr>
          <w:rFonts w:ascii="Tahoma" w:hAnsi="Tahoma" w:cs="Tahoma"/>
        </w:rPr>
        <w:t>Intervención</w:t>
      </w:r>
      <w:r w:rsidR="002238F7">
        <w:rPr>
          <w:rFonts w:ascii="Tahoma" w:hAnsi="Tahoma" w:cs="Tahoma"/>
        </w:rPr>
        <w:t>.</w:t>
      </w:r>
    </w:p>
    <w:p w:rsidR="00C67A73" w:rsidRPr="00C8323A" w:rsidRDefault="00C67A73" w:rsidP="00D22468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18"/>
        </w:rPr>
      </w:pPr>
    </w:p>
    <w:p w:rsidR="00C25726" w:rsidRPr="002356C9" w:rsidRDefault="00C25726" w:rsidP="00B416FF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t xml:space="preserve">Departamento de Coordinación Operativa e Investigación </w:t>
      </w:r>
    </w:p>
    <w:p w:rsidR="00C25726" w:rsidRPr="00C8323A" w:rsidRDefault="00C25726" w:rsidP="00B416FF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976BB7" w:rsidRPr="002356C9" w:rsidRDefault="00D22468" w:rsidP="00B416FF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>C</w:t>
      </w:r>
      <w:r w:rsidR="003F112B" w:rsidRPr="002356C9">
        <w:rPr>
          <w:rFonts w:ascii="Tahoma" w:hAnsi="Tahoma" w:cs="Tahoma"/>
        </w:rPr>
        <w:t>oord</w:t>
      </w:r>
      <w:r w:rsidRPr="002356C9">
        <w:rPr>
          <w:rFonts w:ascii="Tahoma" w:hAnsi="Tahoma" w:cs="Tahoma"/>
        </w:rPr>
        <w:t>i</w:t>
      </w:r>
      <w:r w:rsidR="003F112B" w:rsidRPr="002356C9">
        <w:rPr>
          <w:rFonts w:ascii="Tahoma" w:hAnsi="Tahoma" w:cs="Tahoma"/>
        </w:rPr>
        <w:t>n</w:t>
      </w:r>
      <w:r w:rsidRPr="002356C9">
        <w:rPr>
          <w:rFonts w:ascii="Tahoma" w:hAnsi="Tahoma" w:cs="Tahoma"/>
        </w:rPr>
        <w:t>a</w:t>
      </w:r>
      <w:r w:rsidR="003F112B" w:rsidRPr="002356C9">
        <w:rPr>
          <w:rFonts w:ascii="Tahoma" w:hAnsi="Tahoma" w:cs="Tahoma"/>
        </w:rPr>
        <w:t xml:space="preserve"> con e</w:t>
      </w:r>
      <w:r w:rsidR="003055E7" w:rsidRPr="002356C9">
        <w:rPr>
          <w:rFonts w:ascii="Tahoma" w:hAnsi="Tahoma" w:cs="Tahoma"/>
        </w:rPr>
        <w:t>l Viceministerio de Lucha Contra el Contrabando</w:t>
      </w:r>
      <w:r w:rsidR="00BF1F25" w:rsidRPr="002356C9">
        <w:rPr>
          <w:rFonts w:ascii="Tahoma" w:hAnsi="Tahoma" w:cs="Tahoma"/>
        </w:rPr>
        <w:t xml:space="preserve">, </w:t>
      </w:r>
      <w:r w:rsidR="003055E7" w:rsidRPr="002356C9">
        <w:rPr>
          <w:rFonts w:ascii="Tahoma" w:hAnsi="Tahoma" w:cs="Tahoma"/>
        </w:rPr>
        <w:t>l</w:t>
      </w:r>
      <w:r w:rsidR="003F112B" w:rsidRPr="002356C9">
        <w:rPr>
          <w:rFonts w:ascii="Tahoma" w:hAnsi="Tahoma" w:cs="Tahoma"/>
        </w:rPr>
        <w:t>a</w:t>
      </w:r>
      <w:r w:rsidR="003055E7" w:rsidRPr="002356C9">
        <w:rPr>
          <w:rFonts w:ascii="Tahoma" w:hAnsi="Tahoma" w:cs="Tahoma"/>
        </w:rPr>
        <w:t xml:space="preserve"> </w:t>
      </w:r>
      <w:r w:rsidR="003F112B" w:rsidRPr="002356C9">
        <w:rPr>
          <w:rFonts w:ascii="Tahoma" w:hAnsi="Tahoma" w:cs="Tahoma"/>
        </w:rPr>
        <w:t xml:space="preserve">captura o </w:t>
      </w:r>
      <w:r w:rsidR="003055E7" w:rsidRPr="002356C9">
        <w:rPr>
          <w:rFonts w:ascii="Tahoma" w:hAnsi="Tahoma" w:cs="Tahoma"/>
        </w:rPr>
        <w:t>comiso del medio de transporte, para su posterior traslado a la Administración Aduanera más cercana</w:t>
      </w:r>
      <w:r w:rsidR="005007E0" w:rsidRPr="002356C9">
        <w:rPr>
          <w:rFonts w:ascii="Tahoma" w:hAnsi="Tahoma" w:cs="Tahoma"/>
        </w:rPr>
        <w:t xml:space="preserve"> que cuente con recinto aduanero</w:t>
      </w:r>
      <w:r w:rsidR="003055E7" w:rsidRPr="002356C9">
        <w:rPr>
          <w:rFonts w:ascii="Tahoma" w:hAnsi="Tahoma" w:cs="Tahoma"/>
        </w:rPr>
        <w:t xml:space="preserve">, esta última deberá </w:t>
      </w:r>
      <w:r w:rsidR="008B5130" w:rsidRPr="002356C9">
        <w:rPr>
          <w:rFonts w:ascii="Tahoma" w:hAnsi="Tahoma" w:cs="Tahoma"/>
        </w:rPr>
        <w:t>comunicar</w:t>
      </w:r>
      <w:r w:rsidR="003055E7" w:rsidRPr="002356C9">
        <w:rPr>
          <w:rFonts w:ascii="Tahoma" w:hAnsi="Tahoma" w:cs="Tahoma"/>
        </w:rPr>
        <w:t xml:space="preserve"> a la Administración </w:t>
      </w:r>
      <w:r w:rsidR="00976BB7" w:rsidRPr="002356C9">
        <w:rPr>
          <w:rFonts w:ascii="Tahoma" w:hAnsi="Tahoma" w:cs="Tahoma"/>
        </w:rPr>
        <w:t xml:space="preserve">de </w:t>
      </w:r>
      <w:r w:rsidR="003055E7" w:rsidRPr="002356C9">
        <w:rPr>
          <w:rFonts w:ascii="Tahoma" w:hAnsi="Tahoma" w:cs="Tahoma"/>
        </w:rPr>
        <w:t>Aduan</w:t>
      </w:r>
      <w:r w:rsidR="00976BB7" w:rsidRPr="002356C9">
        <w:rPr>
          <w:rFonts w:ascii="Tahoma" w:hAnsi="Tahoma" w:cs="Tahoma"/>
        </w:rPr>
        <w:t>a</w:t>
      </w:r>
      <w:r w:rsidR="003055E7" w:rsidRPr="002356C9">
        <w:rPr>
          <w:rFonts w:ascii="Tahoma" w:hAnsi="Tahoma" w:cs="Tahoma"/>
        </w:rPr>
        <w:t xml:space="preserve"> de </w:t>
      </w:r>
      <w:r w:rsidR="00B416FF" w:rsidRPr="002356C9">
        <w:rPr>
          <w:rFonts w:ascii="Tahoma" w:hAnsi="Tahoma" w:cs="Tahoma"/>
        </w:rPr>
        <w:t>F</w:t>
      </w:r>
      <w:r w:rsidR="003055E7" w:rsidRPr="002356C9">
        <w:rPr>
          <w:rFonts w:ascii="Tahoma" w:hAnsi="Tahoma" w:cs="Tahoma"/>
        </w:rPr>
        <w:t xml:space="preserve">rontera </w:t>
      </w:r>
      <w:r w:rsidR="003F112B" w:rsidRPr="002356C9">
        <w:rPr>
          <w:rFonts w:ascii="Tahoma" w:hAnsi="Tahoma" w:cs="Tahoma"/>
        </w:rPr>
        <w:t>sobre la captura o comiso del medio de transporte</w:t>
      </w:r>
      <w:r w:rsidR="00976BB7" w:rsidRPr="002356C9">
        <w:rPr>
          <w:rFonts w:ascii="Tahoma" w:hAnsi="Tahoma" w:cs="Tahoma"/>
        </w:rPr>
        <w:t xml:space="preserve"> </w:t>
      </w:r>
      <w:r w:rsidR="003F112B" w:rsidRPr="002356C9">
        <w:rPr>
          <w:rFonts w:ascii="Tahoma" w:hAnsi="Tahoma" w:cs="Tahoma"/>
        </w:rPr>
        <w:t>a objeto</w:t>
      </w:r>
      <w:r w:rsidR="00976BB7" w:rsidRPr="002356C9">
        <w:rPr>
          <w:rFonts w:ascii="Tahoma" w:hAnsi="Tahoma" w:cs="Tahoma"/>
        </w:rPr>
        <w:t xml:space="preserve"> </w:t>
      </w:r>
      <w:r w:rsidR="004B4315" w:rsidRPr="002356C9">
        <w:rPr>
          <w:rFonts w:ascii="Tahoma" w:hAnsi="Tahoma" w:cs="Tahoma"/>
        </w:rPr>
        <w:t xml:space="preserve">del </w:t>
      </w:r>
      <w:r w:rsidR="00976BB7" w:rsidRPr="002356C9">
        <w:rPr>
          <w:rFonts w:ascii="Tahoma" w:hAnsi="Tahoma" w:cs="Tahoma"/>
        </w:rPr>
        <w:t>seguimiento del proceso legal iniciado.</w:t>
      </w:r>
    </w:p>
    <w:p w:rsidR="009D5091" w:rsidRPr="00C8323A" w:rsidRDefault="009D5091" w:rsidP="00B416FF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  <w:sz w:val="20"/>
        </w:rPr>
      </w:pPr>
    </w:p>
    <w:p w:rsidR="00295398" w:rsidRPr="00FD4560" w:rsidRDefault="00295398" w:rsidP="00A13D2C">
      <w:pPr>
        <w:pStyle w:val="Prrafodelista"/>
        <w:numPr>
          <w:ilvl w:val="1"/>
          <w:numId w:val="5"/>
        </w:numPr>
        <w:tabs>
          <w:tab w:val="left" w:pos="1134"/>
        </w:tabs>
        <w:spacing w:after="0" w:line="240" w:lineRule="auto"/>
        <w:ind w:left="1843"/>
        <w:jc w:val="both"/>
        <w:rPr>
          <w:rFonts w:ascii="Tahoma" w:hAnsi="Tahoma" w:cs="Tahoma"/>
          <w:b/>
        </w:rPr>
      </w:pPr>
      <w:r w:rsidRPr="00FD4560">
        <w:rPr>
          <w:rFonts w:ascii="Tahoma" w:hAnsi="Tahoma" w:cs="Tahoma"/>
          <w:b/>
        </w:rPr>
        <w:t xml:space="preserve">Levantamiento de </w:t>
      </w:r>
      <w:r w:rsidR="008F0D81">
        <w:rPr>
          <w:rFonts w:ascii="Tahoma" w:hAnsi="Tahoma" w:cs="Tahoma"/>
          <w:b/>
        </w:rPr>
        <w:t xml:space="preserve">la </w:t>
      </w:r>
      <w:r w:rsidRPr="00FD4560">
        <w:rPr>
          <w:rFonts w:ascii="Tahoma" w:hAnsi="Tahoma" w:cs="Tahoma"/>
          <w:b/>
        </w:rPr>
        <w:t>suspensión del medio de transporte</w:t>
      </w:r>
    </w:p>
    <w:p w:rsidR="00295398" w:rsidRPr="00C8323A" w:rsidRDefault="00295398" w:rsidP="00295398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sz w:val="20"/>
        </w:rPr>
      </w:pPr>
    </w:p>
    <w:p w:rsidR="00295398" w:rsidRPr="00FD4560" w:rsidRDefault="00295398" w:rsidP="001059AC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="001059AC" w:rsidRPr="00FD4560">
        <w:rPr>
          <w:rFonts w:ascii="Tahoma" w:hAnsi="Tahoma" w:cs="Tahoma"/>
          <w:b/>
        </w:rPr>
        <w:t>Administración</w:t>
      </w:r>
      <w:r w:rsidRPr="00FD4560">
        <w:rPr>
          <w:rFonts w:ascii="Tahoma" w:hAnsi="Tahoma" w:cs="Tahoma"/>
          <w:b/>
        </w:rPr>
        <w:t xml:space="preserve"> de Aduana de Frontera</w:t>
      </w:r>
    </w:p>
    <w:p w:rsidR="00295398" w:rsidRPr="00C8323A" w:rsidRDefault="00295398" w:rsidP="00295398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:rsidR="00295398" w:rsidRDefault="00295398" w:rsidP="00295398">
      <w:pPr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efectos del levantamiento de la suspensión de</w:t>
      </w:r>
      <w:r w:rsidR="002238F7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 medio de transporte, la </w:t>
      </w:r>
      <w:r w:rsidR="001059AC">
        <w:rPr>
          <w:rFonts w:ascii="Tahoma" w:hAnsi="Tahoma" w:cs="Tahoma"/>
        </w:rPr>
        <w:t>Administración</w:t>
      </w:r>
      <w:r>
        <w:rPr>
          <w:rFonts w:ascii="Tahoma" w:hAnsi="Tahoma" w:cs="Tahoma"/>
        </w:rPr>
        <w:t xml:space="preserve"> de </w:t>
      </w:r>
      <w:r w:rsidR="00FD4560">
        <w:rPr>
          <w:rFonts w:ascii="Tahoma" w:hAnsi="Tahoma" w:cs="Tahoma"/>
        </w:rPr>
        <w:t>A</w:t>
      </w:r>
      <w:r>
        <w:rPr>
          <w:rFonts w:ascii="Tahoma" w:hAnsi="Tahoma" w:cs="Tahoma"/>
        </w:rPr>
        <w:t>duana de Frontera deberá remitir a USO copia de la Resolución que disponga el levantamiento de las observaciones; misma que deberá ser remitida por correo institucional</w:t>
      </w:r>
      <w:r w:rsidR="00FD4560">
        <w:rPr>
          <w:rFonts w:ascii="Tahoma" w:hAnsi="Tahoma" w:cs="Tahoma"/>
        </w:rPr>
        <w:t>.</w:t>
      </w:r>
    </w:p>
    <w:p w:rsidR="00295398" w:rsidRPr="00A13D2C" w:rsidRDefault="00295398" w:rsidP="00295398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</w:rPr>
      </w:pPr>
    </w:p>
    <w:p w:rsidR="00295398" w:rsidRPr="00FD4560" w:rsidRDefault="00295398" w:rsidP="00295398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FD4560">
        <w:rPr>
          <w:rFonts w:ascii="Tahoma" w:hAnsi="Tahoma" w:cs="Tahoma"/>
          <w:b/>
        </w:rPr>
        <w:t>Unidad de Servicio a Operadores</w:t>
      </w:r>
    </w:p>
    <w:p w:rsidR="00295398" w:rsidRPr="00A13D2C" w:rsidRDefault="00295398" w:rsidP="00295398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</w:rPr>
      </w:pPr>
    </w:p>
    <w:p w:rsidR="002238F7" w:rsidRDefault="00295398" w:rsidP="00295398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 w:rsidRPr="002356C9">
        <w:rPr>
          <w:rFonts w:ascii="Tahoma" w:hAnsi="Tahoma" w:cs="Tahoma"/>
        </w:rPr>
        <w:t xml:space="preserve">En un plazo de </w:t>
      </w:r>
      <w:r w:rsidR="002238F7">
        <w:rPr>
          <w:rFonts w:ascii="Tahoma" w:hAnsi="Tahoma" w:cs="Tahoma"/>
        </w:rPr>
        <w:t>cuarenta y ocho (</w:t>
      </w:r>
      <w:r w:rsidRPr="002356C9">
        <w:rPr>
          <w:rFonts w:ascii="Tahoma" w:hAnsi="Tahoma" w:cs="Tahoma"/>
        </w:rPr>
        <w:t>48</w:t>
      </w:r>
      <w:r w:rsidR="002238F7">
        <w:rPr>
          <w:rFonts w:ascii="Tahoma" w:hAnsi="Tahoma" w:cs="Tahoma"/>
        </w:rPr>
        <w:t>)</w:t>
      </w:r>
      <w:r w:rsidRPr="002356C9">
        <w:rPr>
          <w:rFonts w:ascii="Tahoma" w:hAnsi="Tahoma" w:cs="Tahoma"/>
        </w:rPr>
        <w:t xml:space="preserve"> </w:t>
      </w:r>
      <w:r w:rsidR="002238F7">
        <w:rPr>
          <w:rFonts w:ascii="Tahoma" w:hAnsi="Tahoma" w:cs="Tahoma"/>
        </w:rPr>
        <w:t>horas</w:t>
      </w:r>
      <w:r w:rsidRPr="002356C9">
        <w:rPr>
          <w:rFonts w:ascii="Tahoma" w:hAnsi="Tahoma" w:cs="Tahoma"/>
        </w:rPr>
        <w:t xml:space="preserve">, </w:t>
      </w:r>
      <w:r w:rsidR="002238F7">
        <w:rPr>
          <w:rFonts w:ascii="Tahoma" w:hAnsi="Tahoma" w:cs="Tahoma"/>
        </w:rPr>
        <w:t>de haber tomado</w:t>
      </w:r>
      <w:r w:rsidR="002238F7" w:rsidRPr="002356C9">
        <w:rPr>
          <w:rFonts w:ascii="Tahoma" w:hAnsi="Tahoma" w:cs="Tahoma"/>
        </w:rPr>
        <w:t xml:space="preserve"> conocimiento</w:t>
      </w:r>
      <w:r w:rsidR="002238F7">
        <w:rPr>
          <w:rFonts w:ascii="Tahoma" w:hAnsi="Tahoma" w:cs="Tahoma"/>
        </w:rPr>
        <w:t xml:space="preserve"> de la Resolución</w:t>
      </w:r>
      <w:r w:rsidRPr="002356C9">
        <w:rPr>
          <w:rFonts w:ascii="Tahoma" w:hAnsi="Tahoma" w:cs="Tahoma"/>
        </w:rPr>
        <w:t xml:space="preserve">, procede al </w:t>
      </w:r>
      <w:r>
        <w:rPr>
          <w:rFonts w:ascii="Tahoma" w:hAnsi="Tahoma" w:cs="Tahoma"/>
        </w:rPr>
        <w:t>des</w:t>
      </w:r>
      <w:r w:rsidRPr="002356C9">
        <w:rPr>
          <w:rFonts w:ascii="Tahoma" w:hAnsi="Tahoma" w:cs="Tahoma"/>
        </w:rPr>
        <w:t xml:space="preserve">bloqueo del permiso de porteo internacional del medio de transporte </w:t>
      </w:r>
      <w:r w:rsidR="001059AC">
        <w:rPr>
          <w:rFonts w:ascii="Tahoma" w:hAnsi="Tahoma" w:cs="Tahoma"/>
        </w:rPr>
        <w:t>observado</w:t>
      </w:r>
      <w:r w:rsidR="002238F7">
        <w:rPr>
          <w:rFonts w:ascii="Tahoma" w:hAnsi="Tahoma" w:cs="Tahoma"/>
        </w:rPr>
        <w:t>.</w:t>
      </w:r>
      <w:r w:rsidRPr="002356C9">
        <w:rPr>
          <w:rFonts w:ascii="Tahoma" w:hAnsi="Tahoma" w:cs="Tahoma"/>
        </w:rPr>
        <w:t xml:space="preserve"> </w:t>
      </w:r>
    </w:p>
    <w:p w:rsidR="002238F7" w:rsidRDefault="002238F7" w:rsidP="00295398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</w:p>
    <w:p w:rsidR="00295398" w:rsidRDefault="002238F7" w:rsidP="00295398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295398">
        <w:rPr>
          <w:rFonts w:ascii="Tahoma" w:hAnsi="Tahoma" w:cs="Tahoma"/>
        </w:rPr>
        <w:t>ediante correo electrónico institucional c</w:t>
      </w:r>
      <w:r w:rsidR="00295398" w:rsidRPr="002356C9">
        <w:rPr>
          <w:rFonts w:ascii="Tahoma" w:hAnsi="Tahoma" w:cs="Tahoma"/>
        </w:rPr>
        <w:t xml:space="preserve">omunica al Viceministerio de Transportes sobre </w:t>
      </w:r>
      <w:r w:rsidR="00295398">
        <w:rPr>
          <w:rFonts w:ascii="Tahoma" w:hAnsi="Tahoma" w:cs="Tahoma"/>
        </w:rPr>
        <w:t>el levantamiento de las observaciones</w:t>
      </w:r>
      <w:r w:rsidR="00FD4560">
        <w:rPr>
          <w:rFonts w:ascii="Tahoma" w:hAnsi="Tahoma" w:cs="Tahoma"/>
        </w:rPr>
        <w:t xml:space="preserve"> al medio de transporte</w:t>
      </w:r>
      <w:r w:rsidR="00295398" w:rsidRPr="002356C9">
        <w:rPr>
          <w:rFonts w:ascii="Tahoma" w:hAnsi="Tahoma" w:cs="Tahoma"/>
        </w:rPr>
        <w:t>.</w:t>
      </w:r>
    </w:p>
    <w:p w:rsidR="003869F0" w:rsidRPr="002356C9" w:rsidRDefault="009C547E" w:rsidP="009C547E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lastRenderedPageBreak/>
        <w:t>REGISTROS</w:t>
      </w:r>
      <w:r w:rsidR="0049304F" w:rsidRPr="002356C9">
        <w:rPr>
          <w:rFonts w:ascii="Tahoma" w:hAnsi="Tahoma" w:cs="Tahoma"/>
          <w:b/>
        </w:rPr>
        <w:fldChar w:fldCharType="begin"/>
      </w:r>
      <w:r w:rsidR="0049304F" w:rsidRPr="002356C9">
        <w:instrText xml:space="preserve"> XE "</w:instrText>
      </w:r>
      <w:r w:rsidR="00182B08" w:rsidRPr="002356C9">
        <w:rPr>
          <w:rFonts w:ascii="Tahoma" w:hAnsi="Tahoma" w:cs="Tahoma"/>
        </w:rPr>
        <w:instrText xml:space="preserve">VI. </w:instrText>
      </w:r>
      <w:r w:rsidR="0049304F" w:rsidRPr="002356C9">
        <w:rPr>
          <w:rFonts w:ascii="Tahoma" w:hAnsi="Tahoma" w:cs="Tahoma"/>
        </w:rPr>
        <w:instrText>REGISTROS</w:instrText>
      </w:r>
      <w:r w:rsidR="00182B08" w:rsidRPr="002356C9">
        <w:rPr>
          <w:rFonts w:ascii="Tahoma" w:hAnsi="Tahoma" w:cs="Tahoma"/>
        </w:rPr>
        <w:instrText>;18</w:instrText>
      </w:r>
      <w:r w:rsidR="0049304F" w:rsidRPr="002356C9">
        <w:instrText xml:space="preserve">" </w:instrText>
      </w:r>
      <w:r w:rsidR="0049304F" w:rsidRPr="002356C9">
        <w:rPr>
          <w:rFonts w:ascii="Tahoma" w:hAnsi="Tahoma" w:cs="Tahoma"/>
          <w:b/>
        </w:rPr>
        <w:fldChar w:fldCharType="end"/>
      </w:r>
    </w:p>
    <w:p w:rsidR="003869F0" w:rsidRPr="00BE6A56" w:rsidRDefault="003869F0" w:rsidP="003869F0">
      <w:pPr>
        <w:pStyle w:val="Prrafodelista"/>
        <w:spacing w:after="0" w:line="240" w:lineRule="auto"/>
        <w:ind w:left="360"/>
        <w:rPr>
          <w:rFonts w:ascii="Tahoma" w:hAnsi="Tahoma" w:cs="Tahoma"/>
          <w:sz w:val="16"/>
        </w:rPr>
      </w:pPr>
    </w:p>
    <w:p w:rsidR="004B4315" w:rsidRPr="00A13D2C" w:rsidRDefault="00B47A1C" w:rsidP="00A13D2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sz w:val="20"/>
        </w:rPr>
      </w:pPr>
      <w:r w:rsidRPr="00A13D2C">
        <w:rPr>
          <w:rFonts w:ascii="Tahoma" w:hAnsi="Tahoma" w:cs="Tahoma"/>
        </w:rPr>
        <w:t>Manifiestos con destino a territorio nacional remitidos por la Administración de Aduana Extranjera.</w:t>
      </w:r>
    </w:p>
    <w:p w:rsidR="00FD4560" w:rsidRPr="00A13D2C" w:rsidRDefault="00B47A1C" w:rsidP="00A13D2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sz w:val="20"/>
        </w:rPr>
      </w:pPr>
      <w:r w:rsidRPr="00A13D2C">
        <w:rPr>
          <w:rFonts w:ascii="Tahoma" w:hAnsi="Tahoma" w:cs="Tahoma"/>
        </w:rPr>
        <w:t>Notificación electrónica solicitando documentación al transportador internacional.</w:t>
      </w:r>
    </w:p>
    <w:p w:rsidR="004B4315" w:rsidRPr="00A13D2C" w:rsidRDefault="00B47A1C" w:rsidP="00A13D2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sz w:val="20"/>
        </w:rPr>
      </w:pPr>
      <w:r w:rsidRPr="00A13D2C">
        <w:rPr>
          <w:rFonts w:ascii="Tahoma" w:hAnsi="Tahoma" w:cs="Tahoma"/>
        </w:rPr>
        <w:t xml:space="preserve">Informe de resultados </w:t>
      </w:r>
      <w:r w:rsidR="00DC52BF" w:rsidRPr="00A13D2C">
        <w:rPr>
          <w:rFonts w:ascii="Tahoma" w:hAnsi="Tahoma" w:cs="Tahoma"/>
        </w:rPr>
        <w:t>respecto a la evaluación realizada a los</w:t>
      </w:r>
      <w:r w:rsidRPr="00A13D2C">
        <w:rPr>
          <w:rFonts w:ascii="Tahoma" w:hAnsi="Tahoma" w:cs="Tahoma"/>
        </w:rPr>
        <w:t xml:space="preserve"> descargos presentados por el transportador internacional.</w:t>
      </w:r>
    </w:p>
    <w:p w:rsidR="004B4315" w:rsidRPr="00A13D2C" w:rsidRDefault="00CD66A6" w:rsidP="00A13D2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sz w:val="20"/>
        </w:rPr>
      </w:pPr>
      <w:r w:rsidRPr="00A13D2C">
        <w:rPr>
          <w:rFonts w:ascii="Tahoma" w:hAnsi="Tahoma" w:cs="Tahoma"/>
        </w:rPr>
        <w:t>Resolución Administrativa autorizando la depuración del sistema informático.</w:t>
      </w:r>
    </w:p>
    <w:p w:rsidR="004B4315" w:rsidRPr="00A13D2C" w:rsidRDefault="00CD66A6" w:rsidP="00A13D2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sz w:val="20"/>
        </w:rPr>
      </w:pPr>
      <w:r w:rsidRPr="00A13D2C">
        <w:rPr>
          <w:rFonts w:ascii="Tahoma" w:hAnsi="Tahoma" w:cs="Tahoma"/>
        </w:rPr>
        <w:t xml:space="preserve">Comunicación a USO para </w:t>
      </w:r>
      <w:r w:rsidR="00FA3653" w:rsidRPr="00A13D2C">
        <w:rPr>
          <w:rFonts w:ascii="Tahoma" w:hAnsi="Tahoma" w:cs="Tahoma"/>
        </w:rPr>
        <w:t>el bloqueo</w:t>
      </w:r>
      <w:r w:rsidRPr="00A13D2C">
        <w:rPr>
          <w:rFonts w:ascii="Tahoma" w:hAnsi="Tahoma" w:cs="Tahoma"/>
        </w:rPr>
        <w:t xml:space="preserve"> del medio de transporte</w:t>
      </w:r>
      <w:r w:rsidR="004B4315" w:rsidRPr="00A13D2C">
        <w:rPr>
          <w:rFonts w:ascii="Tahoma" w:hAnsi="Tahoma" w:cs="Tahoma"/>
        </w:rPr>
        <w:t>.</w:t>
      </w:r>
    </w:p>
    <w:p w:rsidR="00295398" w:rsidRPr="00A13D2C" w:rsidRDefault="00CD66A6" w:rsidP="00A13D2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sz w:val="20"/>
        </w:rPr>
      </w:pPr>
      <w:r w:rsidRPr="00A13D2C">
        <w:rPr>
          <w:rFonts w:ascii="Tahoma" w:hAnsi="Tahoma" w:cs="Tahoma"/>
        </w:rPr>
        <w:t>Notificación de los datos del medio de transporte observado como TNC al DCOI y</w:t>
      </w:r>
      <w:r w:rsidR="008B5130" w:rsidRPr="00A13D2C">
        <w:rPr>
          <w:rFonts w:ascii="Tahoma" w:hAnsi="Tahoma" w:cs="Tahoma"/>
        </w:rPr>
        <w:t xml:space="preserve"> este</w:t>
      </w:r>
      <w:r w:rsidRPr="00A13D2C">
        <w:rPr>
          <w:rFonts w:ascii="Tahoma" w:hAnsi="Tahoma" w:cs="Tahoma"/>
        </w:rPr>
        <w:t xml:space="preserve"> </w:t>
      </w:r>
      <w:r w:rsidR="008B5130" w:rsidRPr="00A13D2C">
        <w:rPr>
          <w:rFonts w:ascii="Tahoma" w:hAnsi="Tahoma" w:cs="Tahoma"/>
        </w:rPr>
        <w:t xml:space="preserve">a su vez </w:t>
      </w:r>
      <w:r w:rsidRPr="00A13D2C">
        <w:rPr>
          <w:rFonts w:ascii="Tahoma" w:hAnsi="Tahoma" w:cs="Tahoma"/>
        </w:rPr>
        <w:t>al Viceministerio de Lucha Contra el Contrabando para el comiso del medio de transporte.</w:t>
      </w:r>
    </w:p>
    <w:p w:rsidR="00295398" w:rsidRDefault="001059AC" w:rsidP="00B47A1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Resolución que disponga el levantamiento el bloqueo del permiso de porteo internacional del medio de transporte</w:t>
      </w:r>
      <w:r w:rsidR="00A13D2C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:rsidR="00E93CF9" w:rsidRDefault="00E93CF9" w:rsidP="002356C9">
      <w:pPr>
        <w:pStyle w:val="Prrafodelista"/>
        <w:spacing w:after="0" w:line="240" w:lineRule="auto"/>
        <w:ind w:left="1080"/>
        <w:jc w:val="both"/>
        <w:rPr>
          <w:rFonts w:ascii="Tahoma" w:hAnsi="Tahoma" w:cs="Tahoma"/>
          <w:sz w:val="18"/>
        </w:rPr>
      </w:pPr>
    </w:p>
    <w:p w:rsidR="00C2263B" w:rsidRDefault="009C547E" w:rsidP="00C2263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C2263B">
        <w:rPr>
          <w:rFonts w:ascii="Tahoma" w:hAnsi="Tahoma" w:cs="Tahoma"/>
          <w:b/>
        </w:rPr>
        <w:t>FLUJOGRAMA</w:t>
      </w:r>
    </w:p>
    <w:p w:rsidR="008326F1" w:rsidRPr="00BE6A56" w:rsidRDefault="008326F1" w:rsidP="008326F1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18"/>
        </w:rPr>
      </w:pPr>
    </w:p>
    <w:p w:rsidR="00694826" w:rsidRDefault="00A73552" w:rsidP="008326F1">
      <w:pPr>
        <w:pStyle w:val="Prrafodelista"/>
        <w:spacing w:after="0" w:line="240" w:lineRule="auto"/>
        <w:ind w:left="-142"/>
        <w:jc w:val="center"/>
        <w:rPr>
          <w:rFonts w:ascii="Tahoma" w:hAnsi="Tahoma" w:cs="Tahoma"/>
          <w:b/>
        </w:rPr>
      </w:pPr>
      <w:r w:rsidRPr="00A735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ahoma" w:hAnsi="Tahoma" w:cs="Tahoma"/>
          <w:b/>
          <w:noProof/>
          <w:lang w:eastAsia="es-BO"/>
        </w:rPr>
        <w:drawing>
          <wp:inline distT="0" distB="0" distL="0" distR="0" wp14:anchorId="1794C4B8" wp14:editId="414B9824">
            <wp:extent cx="4888719" cy="4607759"/>
            <wp:effectExtent l="0" t="0" r="7620" b="2540"/>
            <wp:docPr id="4" name="Imagen 4" descr="C:\Users\kchavez\Desktop\Continuacion de investigaciones\2019\0.1. Actualizacion del Procedimiento RD-01-014-04\4. Flujograma - Actualizacion RD 01-014-04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havez\Desktop\Continuacion de investigaciones\2019\0.1. Actualizacion del Procedimiento RD-01-014-04\4. Flujograma - Actualizacion RD 01-014-04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975" cy="46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182" w:rsidRDefault="009C547E" w:rsidP="009C547E">
      <w:pPr>
        <w:pStyle w:val="Prrafodelista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2356C9">
        <w:rPr>
          <w:rFonts w:ascii="Tahoma" w:hAnsi="Tahoma" w:cs="Tahoma"/>
          <w:b/>
        </w:rPr>
        <w:lastRenderedPageBreak/>
        <w:t>TERMINOLOGÍA</w:t>
      </w:r>
    </w:p>
    <w:p w:rsidR="00A51182" w:rsidRPr="00453957" w:rsidRDefault="00A51182" w:rsidP="00453957">
      <w:pPr>
        <w:pStyle w:val="Prrafodelista"/>
        <w:spacing w:after="0" w:line="240" w:lineRule="auto"/>
        <w:ind w:left="360"/>
        <w:rPr>
          <w:rFonts w:ascii="Tahoma" w:hAnsi="Tahoma" w:cs="Tahoma"/>
        </w:rPr>
      </w:pPr>
    </w:p>
    <w:p w:rsidR="003869F0" w:rsidRPr="00453957" w:rsidRDefault="00A51182" w:rsidP="00453957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  <w:r w:rsidRPr="00453957">
        <w:rPr>
          <w:rFonts w:ascii="Tahoma" w:hAnsi="Tahoma" w:cs="Tahoma"/>
        </w:rPr>
        <w:t xml:space="preserve">Los siguientes términos se encuentran definidos en el </w:t>
      </w:r>
      <w:r>
        <w:rPr>
          <w:rFonts w:ascii="Tahoma" w:hAnsi="Tahoma" w:cs="Tahoma"/>
        </w:rPr>
        <w:t>Anexo de G</w:t>
      </w:r>
      <w:r w:rsidRPr="00A51182">
        <w:rPr>
          <w:rFonts w:ascii="Tahoma" w:hAnsi="Tahoma" w:cs="Tahoma"/>
        </w:rPr>
        <w:t xml:space="preserve">losario de </w:t>
      </w:r>
      <w:r>
        <w:rPr>
          <w:rFonts w:ascii="Tahoma" w:hAnsi="Tahoma" w:cs="Tahoma"/>
        </w:rPr>
        <w:t>T</w:t>
      </w:r>
      <w:r w:rsidRPr="00A51182">
        <w:rPr>
          <w:rFonts w:ascii="Tahoma" w:hAnsi="Tahoma" w:cs="Tahoma"/>
        </w:rPr>
        <w:t xml:space="preserve">érminos </w:t>
      </w:r>
      <w:r>
        <w:rPr>
          <w:rFonts w:ascii="Tahoma" w:hAnsi="Tahoma" w:cs="Tahoma"/>
        </w:rPr>
        <w:t>A</w:t>
      </w:r>
      <w:r w:rsidRPr="00A51182">
        <w:rPr>
          <w:rFonts w:ascii="Tahoma" w:hAnsi="Tahoma" w:cs="Tahoma"/>
        </w:rPr>
        <w:t xml:space="preserve">duaneros y de </w:t>
      </w:r>
      <w:r>
        <w:rPr>
          <w:rFonts w:ascii="Tahoma" w:hAnsi="Tahoma" w:cs="Tahoma"/>
        </w:rPr>
        <w:t>C</w:t>
      </w:r>
      <w:r w:rsidRPr="00A51182">
        <w:rPr>
          <w:rFonts w:ascii="Tahoma" w:hAnsi="Tahoma" w:cs="Tahoma"/>
        </w:rPr>
        <w:t xml:space="preserve">omercio </w:t>
      </w:r>
      <w:r>
        <w:rPr>
          <w:rFonts w:ascii="Tahoma" w:hAnsi="Tahoma" w:cs="Tahoma"/>
        </w:rPr>
        <w:t>E</w:t>
      </w:r>
      <w:r w:rsidRPr="00A51182">
        <w:rPr>
          <w:rFonts w:ascii="Tahoma" w:hAnsi="Tahoma" w:cs="Tahoma"/>
        </w:rPr>
        <w:t>xterior</w:t>
      </w:r>
      <w:r>
        <w:rPr>
          <w:rFonts w:ascii="Tahoma" w:hAnsi="Tahoma" w:cs="Tahoma"/>
        </w:rPr>
        <w:t xml:space="preserve"> de la Ley 1990 – Ley General de Aduanas de 28/07/1999</w:t>
      </w:r>
      <w:r w:rsidR="0049304F" w:rsidRPr="00453957">
        <w:rPr>
          <w:rFonts w:ascii="Tahoma" w:hAnsi="Tahoma" w:cs="Tahoma"/>
        </w:rPr>
        <w:fldChar w:fldCharType="begin"/>
      </w:r>
      <w:r w:rsidR="0049304F" w:rsidRPr="00453957">
        <w:instrText xml:space="preserve"> XE "</w:instrText>
      </w:r>
      <w:r w:rsidR="00CC44D7" w:rsidRPr="00453957">
        <w:rPr>
          <w:rFonts w:ascii="Tahoma" w:hAnsi="Tahoma" w:cs="Tahoma"/>
        </w:rPr>
        <w:instrText xml:space="preserve">VIII. </w:instrText>
      </w:r>
      <w:r w:rsidR="0049304F" w:rsidRPr="00453957">
        <w:rPr>
          <w:rFonts w:ascii="Tahoma" w:hAnsi="Tahoma" w:cs="Tahoma"/>
        </w:rPr>
        <w:instrText>TERMINOLOGÍA</w:instrText>
      </w:r>
      <w:r w:rsidR="00CC44D7" w:rsidRPr="00453957">
        <w:rPr>
          <w:rFonts w:ascii="Tahoma" w:hAnsi="Tahoma" w:cs="Tahoma"/>
        </w:rPr>
        <w:instrText>;20</w:instrText>
      </w:r>
      <w:r w:rsidR="0049304F" w:rsidRPr="00453957">
        <w:instrText xml:space="preserve">" </w:instrText>
      </w:r>
      <w:r w:rsidR="0049304F" w:rsidRPr="00453957">
        <w:rPr>
          <w:rFonts w:ascii="Tahoma" w:hAnsi="Tahoma" w:cs="Tahoma"/>
        </w:rPr>
        <w:fldChar w:fldCharType="end"/>
      </w:r>
    </w:p>
    <w:p w:rsidR="003869F0" w:rsidRPr="00453957" w:rsidRDefault="003869F0" w:rsidP="00EB0496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18"/>
        </w:rPr>
      </w:pPr>
    </w:p>
    <w:p w:rsidR="0093092D" w:rsidRPr="002356C9" w:rsidRDefault="0093092D" w:rsidP="00453957">
      <w:pPr>
        <w:pStyle w:val="Prrafodelista"/>
        <w:numPr>
          <w:ilvl w:val="0"/>
          <w:numId w:val="28"/>
        </w:numPr>
        <w:spacing w:after="0" w:line="240" w:lineRule="auto"/>
        <w:jc w:val="both"/>
      </w:pPr>
      <w:r w:rsidRPr="002356C9">
        <w:rPr>
          <w:rFonts w:ascii="Tahoma" w:hAnsi="Tahoma" w:cs="Tahoma"/>
          <w:b/>
        </w:rPr>
        <w:t>Administración Aduanera</w:t>
      </w:r>
      <w:r w:rsidRPr="002356C9">
        <w:rPr>
          <w:rFonts w:ascii="Tahoma" w:hAnsi="Tahoma" w:cs="Tahoma"/>
        </w:rPr>
        <w:t>.</w:t>
      </w:r>
      <w:r w:rsidRPr="002356C9">
        <w:t xml:space="preserve"> </w:t>
      </w:r>
    </w:p>
    <w:p w:rsidR="00707372" w:rsidRPr="0068395F" w:rsidRDefault="0070737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18"/>
        </w:rPr>
      </w:pPr>
    </w:p>
    <w:p w:rsidR="00707372" w:rsidRPr="002356C9" w:rsidRDefault="00707372" w:rsidP="0045395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 xml:space="preserve">Aduana de </w:t>
      </w:r>
      <w:r w:rsidR="00A51182">
        <w:rPr>
          <w:rFonts w:ascii="Tahoma" w:hAnsi="Tahoma" w:cs="Tahoma"/>
          <w:b/>
        </w:rPr>
        <w:t>P</w:t>
      </w:r>
      <w:r w:rsidRPr="002356C9">
        <w:rPr>
          <w:rFonts w:ascii="Tahoma" w:hAnsi="Tahoma" w:cs="Tahoma"/>
          <w:b/>
        </w:rPr>
        <w:t>artida</w:t>
      </w:r>
      <w:r w:rsidRPr="002356C9">
        <w:rPr>
          <w:rFonts w:ascii="Tahoma" w:hAnsi="Tahoma" w:cs="Tahoma"/>
        </w:rPr>
        <w:t xml:space="preserve">. </w:t>
      </w:r>
    </w:p>
    <w:p w:rsidR="00707372" w:rsidRPr="0068395F" w:rsidRDefault="0070737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18"/>
        </w:rPr>
      </w:pPr>
    </w:p>
    <w:p w:rsidR="00707372" w:rsidRPr="002356C9" w:rsidRDefault="00707372" w:rsidP="0045395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 xml:space="preserve">Aduana de </w:t>
      </w:r>
      <w:r w:rsidR="00A51182">
        <w:rPr>
          <w:rFonts w:ascii="Tahoma" w:hAnsi="Tahoma" w:cs="Tahoma"/>
          <w:b/>
        </w:rPr>
        <w:t>D</w:t>
      </w:r>
      <w:r w:rsidRPr="002356C9">
        <w:rPr>
          <w:rFonts w:ascii="Tahoma" w:hAnsi="Tahoma" w:cs="Tahoma"/>
          <w:b/>
        </w:rPr>
        <w:t>estino</w:t>
      </w:r>
      <w:r w:rsidRPr="002356C9">
        <w:rPr>
          <w:rFonts w:ascii="Tahoma" w:hAnsi="Tahoma" w:cs="Tahoma"/>
        </w:rPr>
        <w:t>.</w:t>
      </w:r>
    </w:p>
    <w:p w:rsidR="00707372" w:rsidRPr="0068395F" w:rsidRDefault="0070737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18"/>
        </w:rPr>
      </w:pPr>
    </w:p>
    <w:p w:rsidR="00707372" w:rsidRPr="002356C9" w:rsidRDefault="00707372" w:rsidP="0045395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 xml:space="preserve">Aduana de </w:t>
      </w:r>
      <w:r w:rsidR="00A51182">
        <w:rPr>
          <w:rFonts w:ascii="Tahoma" w:hAnsi="Tahoma" w:cs="Tahoma"/>
          <w:b/>
        </w:rPr>
        <w:t>F</w:t>
      </w:r>
      <w:r w:rsidRPr="002356C9">
        <w:rPr>
          <w:rFonts w:ascii="Tahoma" w:hAnsi="Tahoma" w:cs="Tahoma"/>
          <w:b/>
        </w:rPr>
        <w:t>rontera</w:t>
      </w:r>
      <w:r w:rsidRPr="002356C9">
        <w:rPr>
          <w:rFonts w:ascii="Tahoma" w:hAnsi="Tahoma" w:cs="Tahoma"/>
        </w:rPr>
        <w:t xml:space="preserve">. </w:t>
      </w:r>
    </w:p>
    <w:p w:rsidR="00A51182" w:rsidRPr="0068395F" w:rsidRDefault="00A5118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18"/>
        </w:rPr>
      </w:pPr>
    </w:p>
    <w:p w:rsidR="000B7C41" w:rsidRDefault="0093092D" w:rsidP="0045395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>Control Aduanero</w:t>
      </w:r>
      <w:r w:rsidR="00A51182">
        <w:rPr>
          <w:rFonts w:ascii="Tahoma" w:hAnsi="Tahoma" w:cs="Tahoma"/>
          <w:b/>
        </w:rPr>
        <w:t xml:space="preserve"> o Control de Aduana</w:t>
      </w:r>
      <w:r w:rsidR="00BF192F" w:rsidRPr="002356C9">
        <w:rPr>
          <w:rFonts w:ascii="Tahoma" w:hAnsi="Tahoma" w:cs="Tahoma"/>
        </w:rPr>
        <w:t>.</w:t>
      </w:r>
    </w:p>
    <w:p w:rsidR="00286875" w:rsidRPr="002C271D" w:rsidRDefault="00286875" w:rsidP="002C271D">
      <w:pPr>
        <w:pStyle w:val="Prrafodelista"/>
        <w:rPr>
          <w:rFonts w:ascii="Tahoma" w:hAnsi="Tahoma" w:cs="Tahoma"/>
          <w:sz w:val="18"/>
        </w:rPr>
      </w:pPr>
    </w:p>
    <w:p w:rsidR="00286875" w:rsidRPr="002C271D" w:rsidRDefault="00286875" w:rsidP="0045395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b/>
        </w:rPr>
      </w:pPr>
      <w:r w:rsidRPr="002C271D">
        <w:rPr>
          <w:rFonts w:ascii="Tahoma" w:hAnsi="Tahoma" w:cs="Tahoma"/>
          <w:b/>
        </w:rPr>
        <w:t>Manifiesto de Carga</w:t>
      </w:r>
    </w:p>
    <w:p w:rsidR="00707372" w:rsidRDefault="0070737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18"/>
        </w:rPr>
      </w:pPr>
    </w:p>
    <w:p w:rsidR="00A51182" w:rsidRPr="002356C9" w:rsidRDefault="00A51182" w:rsidP="0045395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 xml:space="preserve">Tránsito </w:t>
      </w:r>
      <w:r w:rsidR="002A4D9A">
        <w:rPr>
          <w:rFonts w:ascii="Tahoma" w:hAnsi="Tahoma" w:cs="Tahoma"/>
          <w:b/>
        </w:rPr>
        <w:t>A</w:t>
      </w:r>
      <w:r w:rsidRPr="002356C9">
        <w:rPr>
          <w:rFonts w:ascii="Tahoma" w:hAnsi="Tahoma" w:cs="Tahoma"/>
          <w:b/>
        </w:rPr>
        <w:t xml:space="preserve">duanero </w:t>
      </w:r>
      <w:r w:rsidR="002A4D9A">
        <w:rPr>
          <w:rFonts w:ascii="Tahoma" w:hAnsi="Tahoma" w:cs="Tahoma"/>
          <w:b/>
        </w:rPr>
        <w:t>I</w:t>
      </w:r>
      <w:r w:rsidRPr="002356C9">
        <w:rPr>
          <w:rFonts w:ascii="Tahoma" w:hAnsi="Tahoma" w:cs="Tahoma"/>
          <w:b/>
        </w:rPr>
        <w:t>nternacional</w:t>
      </w:r>
      <w:r w:rsidRPr="002356C9">
        <w:rPr>
          <w:rFonts w:ascii="Tahoma" w:hAnsi="Tahoma" w:cs="Tahoma"/>
        </w:rPr>
        <w:t>.</w:t>
      </w:r>
    </w:p>
    <w:p w:rsidR="00A51182" w:rsidRPr="0068395F" w:rsidRDefault="00A51182" w:rsidP="00A5118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18"/>
        </w:rPr>
      </w:pPr>
    </w:p>
    <w:p w:rsidR="00A51182" w:rsidRPr="002356C9" w:rsidRDefault="00A51182" w:rsidP="0045395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>Tra</w:t>
      </w:r>
      <w:r>
        <w:rPr>
          <w:rFonts w:ascii="Tahoma" w:hAnsi="Tahoma" w:cs="Tahoma"/>
          <w:b/>
        </w:rPr>
        <w:t>n</w:t>
      </w:r>
      <w:r w:rsidRPr="002356C9">
        <w:rPr>
          <w:rFonts w:ascii="Tahoma" w:hAnsi="Tahoma" w:cs="Tahoma"/>
          <w:b/>
        </w:rPr>
        <w:t>sportador Internacional</w:t>
      </w:r>
      <w:r w:rsidRPr="002356C9">
        <w:rPr>
          <w:rFonts w:ascii="Tahoma" w:hAnsi="Tahoma" w:cs="Tahoma"/>
        </w:rPr>
        <w:t>.</w:t>
      </w:r>
    </w:p>
    <w:p w:rsidR="00A51182" w:rsidRPr="0068395F" w:rsidRDefault="00A51182" w:rsidP="00A5118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18"/>
        </w:rPr>
      </w:pPr>
    </w:p>
    <w:p w:rsidR="002A4D9A" w:rsidRPr="00C64A01" w:rsidRDefault="002A4D9A" w:rsidP="002A4D9A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  <w:r w:rsidRPr="00C64A01">
        <w:rPr>
          <w:rFonts w:ascii="Tahoma" w:hAnsi="Tahoma" w:cs="Tahoma"/>
        </w:rPr>
        <w:t xml:space="preserve">Los siguientes términos se encuentran definidos </w:t>
      </w:r>
      <w:r>
        <w:rPr>
          <w:rFonts w:ascii="Tahoma" w:hAnsi="Tahoma" w:cs="Tahoma"/>
        </w:rPr>
        <w:t>de acuerdo al alcance establecido en el presente procedimiento.</w:t>
      </w:r>
      <w:r w:rsidRPr="00C64A01">
        <w:rPr>
          <w:rFonts w:ascii="Tahoma" w:hAnsi="Tahoma" w:cs="Tahoma"/>
        </w:rPr>
        <w:fldChar w:fldCharType="begin"/>
      </w:r>
      <w:r w:rsidRPr="00C64A01">
        <w:instrText xml:space="preserve"> XE "</w:instrText>
      </w:r>
      <w:r w:rsidRPr="00C64A01">
        <w:rPr>
          <w:rFonts w:ascii="Tahoma" w:hAnsi="Tahoma" w:cs="Tahoma"/>
        </w:rPr>
        <w:instrText>VIII. TERMINOLOGÍA;20</w:instrText>
      </w:r>
      <w:r w:rsidRPr="00C64A01">
        <w:instrText xml:space="preserve">" </w:instrText>
      </w:r>
      <w:r w:rsidRPr="00C64A01">
        <w:rPr>
          <w:rFonts w:ascii="Tahoma" w:hAnsi="Tahoma" w:cs="Tahoma"/>
        </w:rPr>
        <w:fldChar w:fldCharType="end"/>
      </w:r>
    </w:p>
    <w:p w:rsidR="00A51182" w:rsidRPr="0068395F" w:rsidRDefault="00A5118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18"/>
        </w:rPr>
      </w:pPr>
    </w:p>
    <w:p w:rsidR="002C271D" w:rsidRPr="002C271D" w:rsidRDefault="00707372" w:rsidP="002C27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i/>
          <w:color w:val="000000"/>
        </w:rPr>
      </w:pPr>
      <w:r w:rsidRPr="002C271D">
        <w:rPr>
          <w:rFonts w:ascii="Tahoma" w:hAnsi="Tahoma" w:cs="Tahoma"/>
          <w:b/>
          <w:color w:val="000000"/>
        </w:rPr>
        <w:t>Control integrado</w:t>
      </w:r>
      <w:r w:rsidRPr="002C271D">
        <w:rPr>
          <w:rFonts w:ascii="Tahoma" w:hAnsi="Tahoma" w:cs="Tahoma"/>
          <w:color w:val="000000"/>
        </w:rPr>
        <w:t xml:space="preserve">: </w:t>
      </w:r>
      <w:r w:rsidR="002C271D" w:rsidRPr="002C271D">
        <w:rPr>
          <w:rFonts w:ascii="Tahoma" w:hAnsi="Tahoma" w:cs="Tahoma"/>
          <w:color w:val="000000"/>
        </w:rPr>
        <w:t>La verificación y supervisión de las condiciones legales de entrada y salida</w:t>
      </w:r>
      <w:r w:rsidR="002C271D">
        <w:rPr>
          <w:rFonts w:ascii="Tahoma" w:hAnsi="Tahoma" w:cs="Tahoma"/>
          <w:color w:val="000000"/>
        </w:rPr>
        <w:t xml:space="preserve"> </w:t>
      </w:r>
      <w:r w:rsidR="002C271D" w:rsidRPr="002C271D">
        <w:rPr>
          <w:rFonts w:ascii="Tahoma" w:hAnsi="Tahoma" w:cs="Tahoma"/>
          <w:color w:val="000000"/>
        </w:rPr>
        <w:t>de personas, equipajes, mercancías y vehículos que realizan, en forma conjunta, en los</w:t>
      </w:r>
      <w:r w:rsidR="002C271D">
        <w:rPr>
          <w:rFonts w:ascii="Tahoma" w:hAnsi="Tahoma" w:cs="Tahoma"/>
          <w:color w:val="000000"/>
        </w:rPr>
        <w:t xml:space="preserve"> </w:t>
      </w:r>
      <w:r w:rsidR="002C271D" w:rsidRPr="002C271D">
        <w:rPr>
          <w:rFonts w:ascii="Tahoma" w:hAnsi="Tahoma" w:cs="Tahoma"/>
          <w:color w:val="000000"/>
        </w:rPr>
        <w:t>Centros Binacionales de Atención en Frontera funcionarios nacionales competentes</w:t>
      </w:r>
      <w:r w:rsidR="002C271D">
        <w:rPr>
          <w:rFonts w:ascii="Tahoma" w:hAnsi="Tahoma" w:cs="Tahoma"/>
          <w:color w:val="000000"/>
        </w:rPr>
        <w:t xml:space="preserve"> </w:t>
      </w:r>
      <w:r w:rsidR="002C271D" w:rsidRPr="002C271D">
        <w:rPr>
          <w:rFonts w:ascii="Tahoma" w:hAnsi="Tahoma" w:cs="Tahoma"/>
          <w:color w:val="000000"/>
        </w:rPr>
        <w:t>designados por el País de Salida y el País de Entrada.</w:t>
      </w:r>
      <w:r w:rsidR="002C271D">
        <w:rPr>
          <w:rFonts w:ascii="Tahoma" w:hAnsi="Tahoma" w:cs="Tahoma"/>
          <w:color w:val="000000"/>
        </w:rPr>
        <w:t xml:space="preserve"> </w:t>
      </w:r>
      <w:r w:rsidR="002C271D" w:rsidRPr="002C271D">
        <w:rPr>
          <w:rFonts w:ascii="Tahoma" w:hAnsi="Tahoma" w:cs="Tahoma"/>
          <w:i/>
          <w:color w:val="000000"/>
        </w:rPr>
        <w:t>Definición DECISIÓN 502 “Centros Binacionales de Atención en Frontera (CEBAF) en la Comunidad Andina”</w:t>
      </w:r>
    </w:p>
    <w:p w:rsidR="002C271D" w:rsidRDefault="002C271D" w:rsidP="002C271D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000000"/>
        </w:rPr>
      </w:pPr>
    </w:p>
    <w:p w:rsidR="00707372" w:rsidRPr="007A3AC7" w:rsidRDefault="002C271D" w:rsidP="002C271D">
      <w:pPr>
        <w:pStyle w:val="Prrafodelista"/>
        <w:spacing w:after="0" w:line="240" w:lineRule="auto"/>
        <w:ind w:left="709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color w:val="000000"/>
        </w:rPr>
        <w:t>A</w:t>
      </w:r>
      <w:r w:rsidRPr="002C271D">
        <w:rPr>
          <w:rFonts w:ascii="Tahoma" w:hAnsi="Tahoma" w:cs="Tahoma"/>
          <w:color w:val="000000"/>
        </w:rPr>
        <w:t>ctividad realizada en uno o más lugares, utilizando</w:t>
      </w:r>
      <w:r>
        <w:rPr>
          <w:rFonts w:ascii="Tahoma" w:hAnsi="Tahoma" w:cs="Tahoma"/>
          <w:color w:val="000000"/>
        </w:rPr>
        <w:t xml:space="preserve"> </w:t>
      </w:r>
      <w:r w:rsidRPr="002C271D">
        <w:rPr>
          <w:rFonts w:ascii="Tahoma" w:hAnsi="Tahoma" w:cs="Tahoma"/>
          <w:color w:val="000000"/>
        </w:rPr>
        <w:t>procedimientos administrativos y operativos compatibles y similares en forma secuencial y, siempre</w:t>
      </w:r>
      <w:r>
        <w:rPr>
          <w:rFonts w:ascii="Tahoma" w:hAnsi="Tahoma" w:cs="Tahoma"/>
          <w:color w:val="000000"/>
        </w:rPr>
        <w:t xml:space="preserve"> </w:t>
      </w:r>
      <w:r w:rsidRPr="002C271D">
        <w:rPr>
          <w:rFonts w:ascii="Tahoma" w:hAnsi="Tahoma" w:cs="Tahoma"/>
          <w:color w:val="000000"/>
        </w:rPr>
        <w:t>que sea posible, simultánea, por los funcionarios de los distintos organismos que intervienen en el</w:t>
      </w:r>
      <w:r>
        <w:rPr>
          <w:rFonts w:ascii="Tahoma" w:hAnsi="Tahoma" w:cs="Tahoma"/>
          <w:color w:val="000000"/>
        </w:rPr>
        <w:t xml:space="preserve"> </w:t>
      </w:r>
      <w:r w:rsidRPr="002C271D">
        <w:rPr>
          <w:rFonts w:ascii="Tahoma" w:hAnsi="Tahoma" w:cs="Tahoma"/>
          <w:color w:val="000000"/>
        </w:rPr>
        <w:t>control</w:t>
      </w:r>
      <w:r>
        <w:rPr>
          <w:rFonts w:ascii="Tahoma" w:hAnsi="Tahoma" w:cs="Tahoma"/>
          <w:color w:val="000000"/>
        </w:rPr>
        <w:t xml:space="preserve">. </w:t>
      </w:r>
      <w:r w:rsidRPr="002C271D">
        <w:rPr>
          <w:rFonts w:ascii="Tahoma" w:hAnsi="Tahoma" w:cs="Tahoma"/>
          <w:i/>
          <w:color w:val="000000"/>
        </w:rPr>
        <w:t xml:space="preserve">Definición </w:t>
      </w:r>
      <w:r w:rsidRPr="002C271D">
        <w:rPr>
          <w:rFonts w:ascii="Tahoma" w:hAnsi="Tahoma" w:cs="Tahoma"/>
          <w:i/>
        </w:rPr>
        <w:t>XXII Protocolo Adicional al ACE 36 Bolivia – MERCOSUR “Acuerdo para la facilitación del Comercio mediante el establecimiento de Áreas de Control Integrado en las fronteras entre los Estados Partes del MERCOSUR y la República de Bolivia</w:t>
      </w:r>
      <w:proofErr w:type="gramStart"/>
      <w:r w:rsidRPr="002C271D">
        <w:rPr>
          <w:rFonts w:ascii="Tahoma" w:hAnsi="Tahoma" w:cs="Tahoma"/>
          <w:i/>
        </w:rPr>
        <w:t>”</w:t>
      </w:r>
      <w:r w:rsidRPr="002C271D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>.</w:t>
      </w:r>
      <w:proofErr w:type="gramEnd"/>
    </w:p>
    <w:p w:rsidR="00707372" w:rsidRPr="0068395F" w:rsidRDefault="0070737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18"/>
        </w:rPr>
      </w:pPr>
    </w:p>
    <w:p w:rsidR="00707372" w:rsidRDefault="00707372" w:rsidP="002C27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>Cruce de información</w:t>
      </w:r>
      <w:r w:rsidRPr="002356C9">
        <w:rPr>
          <w:rFonts w:ascii="Tahoma" w:hAnsi="Tahoma" w:cs="Tahoma"/>
        </w:rPr>
        <w:t xml:space="preserve">: Mecanismo informático que permite la comparación de datos establecidos previamente entre dos Administraciones de Aduana, a través de empleo de algoritmos que permitan realizar la comprobación de datos similares. </w:t>
      </w:r>
    </w:p>
    <w:p w:rsidR="00123B4B" w:rsidRDefault="00123B4B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</w:p>
    <w:p w:rsidR="00123B4B" w:rsidRPr="00123B4B" w:rsidRDefault="00123B4B" w:rsidP="002C27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8D20F6">
        <w:rPr>
          <w:rFonts w:ascii="Tahoma" w:hAnsi="Tahoma" w:cs="Tahoma"/>
          <w:b/>
        </w:rPr>
        <w:lastRenderedPageBreak/>
        <w:t>Descargo Suficiente:</w:t>
      </w:r>
      <w:r>
        <w:rPr>
          <w:rFonts w:ascii="Tahoma" w:hAnsi="Tahoma" w:cs="Tahoma"/>
          <w:b/>
        </w:rPr>
        <w:t xml:space="preserve"> </w:t>
      </w:r>
      <w:r w:rsidR="008C383B">
        <w:rPr>
          <w:rFonts w:ascii="Tahoma" w:hAnsi="Tahoma" w:cs="Tahoma"/>
        </w:rPr>
        <w:t>Manifiesto de Carga, Parte de Recepción, Declaración de Importación (si corresponde) u otra documentación presentada por el Transportador Internacional, en formato digital o físico,</w:t>
      </w:r>
      <w:r w:rsidR="008C383B" w:rsidRPr="008103CA">
        <w:rPr>
          <w:rFonts w:ascii="Tahoma" w:hAnsi="Tahoma" w:cs="Tahoma"/>
        </w:rPr>
        <w:t xml:space="preserve"> </w:t>
      </w:r>
      <w:r w:rsidR="008C383B">
        <w:rPr>
          <w:rFonts w:ascii="Tahoma" w:hAnsi="Tahoma" w:cs="Tahoma"/>
        </w:rPr>
        <w:t>que posterior a la evaluación realizada por la Administración de Aduana de Frontera permite levantar las observaciones presentadas debido a que existe una relación directa entre la documentación presentada y el manifiesto extranjero observado; constatando por lo tanto que ambos manifiestos corresponden al mismo medio de transporte que realizo el tr</w:t>
      </w:r>
      <w:r w:rsidR="002A4D9A">
        <w:rPr>
          <w:rFonts w:ascii="Tahoma" w:hAnsi="Tahoma" w:cs="Tahoma"/>
        </w:rPr>
        <w:t>á</w:t>
      </w:r>
      <w:r w:rsidR="008C383B">
        <w:rPr>
          <w:rFonts w:ascii="Tahoma" w:hAnsi="Tahoma" w:cs="Tahoma"/>
        </w:rPr>
        <w:t>nsito aduanero.</w:t>
      </w:r>
      <w:r w:rsidR="008103CA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</w:p>
    <w:p w:rsidR="00123B4B" w:rsidRDefault="00123B4B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</w:rPr>
      </w:pPr>
    </w:p>
    <w:p w:rsidR="00123B4B" w:rsidRPr="00123B4B" w:rsidRDefault="00123B4B" w:rsidP="002C27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8D20F6">
        <w:rPr>
          <w:rFonts w:ascii="Tahoma" w:hAnsi="Tahoma" w:cs="Tahoma"/>
          <w:b/>
        </w:rPr>
        <w:t>Descargo No Suficiente o Insuficiente:</w:t>
      </w:r>
      <w:r>
        <w:rPr>
          <w:rFonts w:ascii="Tahoma" w:hAnsi="Tahoma" w:cs="Tahoma"/>
          <w:b/>
        </w:rPr>
        <w:t xml:space="preserve"> </w:t>
      </w:r>
      <w:r w:rsidR="00BD76DB">
        <w:rPr>
          <w:rFonts w:ascii="Tahoma" w:hAnsi="Tahoma" w:cs="Tahoma"/>
        </w:rPr>
        <w:t>Manifiesto de Carga, Parte de Recepción</w:t>
      </w:r>
      <w:r w:rsidR="00EC6DA2">
        <w:rPr>
          <w:rFonts w:ascii="Tahoma" w:hAnsi="Tahoma" w:cs="Tahoma"/>
        </w:rPr>
        <w:t>,</w:t>
      </w:r>
      <w:r w:rsidR="00BD76DB">
        <w:rPr>
          <w:rFonts w:ascii="Tahoma" w:hAnsi="Tahoma" w:cs="Tahoma"/>
        </w:rPr>
        <w:t xml:space="preserve"> Declaración de Importación</w:t>
      </w:r>
      <w:r w:rsidR="00EC6DA2">
        <w:rPr>
          <w:rFonts w:ascii="Tahoma" w:hAnsi="Tahoma" w:cs="Tahoma"/>
        </w:rPr>
        <w:t xml:space="preserve"> (si corresponde)</w:t>
      </w:r>
      <w:r w:rsidR="008103CA">
        <w:rPr>
          <w:rFonts w:ascii="Tahoma" w:hAnsi="Tahoma" w:cs="Tahoma"/>
        </w:rPr>
        <w:t xml:space="preserve"> </w:t>
      </w:r>
      <w:r w:rsidR="00EC6DA2">
        <w:rPr>
          <w:rFonts w:ascii="Tahoma" w:hAnsi="Tahoma" w:cs="Tahoma"/>
        </w:rPr>
        <w:t xml:space="preserve">u otra documentación </w:t>
      </w:r>
      <w:r w:rsidR="00BD76DB">
        <w:rPr>
          <w:rFonts w:ascii="Tahoma" w:hAnsi="Tahoma" w:cs="Tahoma"/>
        </w:rPr>
        <w:t>presentad</w:t>
      </w:r>
      <w:r w:rsidR="00EC6DA2">
        <w:rPr>
          <w:rFonts w:ascii="Tahoma" w:hAnsi="Tahoma" w:cs="Tahoma"/>
        </w:rPr>
        <w:t>a</w:t>
      </w:r>
      <w:r w:rsidR="008103CA">
        <w:rPr>
          <w:rFonts w:ascii="Tahoma" w:hAnsi="Tahoma" w:cs="Tahoma"/>
        </w:rPr>
        <w:t xml:space="preserve"> por el Transportador Internacional, en formato digital o físico,</w:t>
      </w:r>
      <w:r w:rsidR="008103CA" w:rsidRPr="008103CA">
        <w:rPr>
          <w:rFonts w:ascii="Tahoma" w:hAnsi="Tahoma" w:cs="Tahoma"/>
        </w:rPr>
        <w:t xml:space="preserve"> </w:t>
      </w:r>
      <w:r w:rsidR="008103CA">
        <w:rPr>
          <w:rFonts w:ascii="Tahoma" w:hAnsi="Tahoma" w:cs="Tahoma"/>
        </w:rPr>
        <w:t>que posterior a la evaluación realizada por la Administración de Aduana de Frontera no permite establecer de manera precisa la relación existente entre</w:t>
      </w:r>
      <w:r w:rsidR="008103CA" w:rsidRPr="008103CA">
        <w:rPr>
          <w:rFonts w:ascii="Tahoma" w:hAnsi="Tahoma" w:cs="Tahoma"/>
        </w:rPr>
        <w:t xml:space="preserve"> </w:t>
      </w:r>
      <w:r w:rsidR="008103CA">
        <w:rPr>
          <w:rFonts w:ascii="Tahoma" w:hAnsi="Tahoma" w:cs="Tahoma"/>
        </w:rPr>
        <w:t xml:space="preserve">la documentación presentada </w:t>
      </w:r>
      <w:r w:rsidR="008C383B">
        <w:rPr>
          <w:rFonts w:ascii="Tahoma" w:hAnsi="Tahoma" w:cs="Tahoma"/>
        </w:rPr>
        <w:t xml:space="preserve">y el </w:t>
      </w:r>
      <w:r w:rsidR="008103CA">
        <w:rPr>
          <w:rFonts w:ascii="Tahoma" w:hAnsi="Tahoma" w:cs="Tahoma"/>
        </w:rPr>
        <w:t>manifiesto extranjero observado</w:t>
      </w:r>
      <w:r w:rsidR="008C383B">
        <w:rPr>
          <w:rFonts w:ascii="Tahoma" w:hAnsi="Tahoma" w:cs="Tahoma"/>
        </w:rPr>
        <w:t>; no pudiendo por lo tanto,</w:t>
      </w:r>
      <w:r w:rsidR="008C383B" w:rsidRPr="008C383B">
        <w:rPr>
          <w:rFonts w:ascii="Tahoma" w:hAnsi="Tahoma" w:cs="Tahoma"/>
        </w:rPr>
        <w:t xml:space="preserve"> </w:t>
      </w:r>
      <w:r w:rsidR="008C383B">
        <w:rPr>
          <w:rFonts w:ascii="Tahoma" w:hAnsi="Tahoma" w:cs="Tahoma"/>
        </w:rPr>
        <w:t>establecer que ambos manifiestos corresponden al mismo medio de transporte que realizo el tr</w:t>
      </w:r>
      <w:r w:rsidR="002A4D9A">
        <w:rPr>
          <w:rFonts w:ascii="Tahoma" w:hAnsi="Tahoma" w:cs="Tahoma"/>
        </w:rPr>
        <w:t>á</w:t>
      </w:r>
      <w:r w:rsidR="008C383B">
        <w:rPr>
          <w:rFonts w:ascii="Tahoma" w:hAnsi="Tahoma" w:cs="Tahoma"/>
        </w:rPr>
        <w:t>nsito aduanero</w:t>
      </w:r>
      <w:r w:rsidR="00EC6DA2">
        <w:rPr>
          <w:rFonts w:ascii="Tahoma" w:hAnsi="Tahoma" w:cs="Tahoma"/>
        </w:rPr>
        <w:t>.</w:t>
      </w:r>
    </w:p>
    <w:p w:rsidR="00707372" w:rsidRPr="0068395F" w:rsidRDefault="0070737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18"/>
        </w:rPr>
      </w:pPr>
    </w:p>
    <w:p w:rsidR="00707372" w:rsidRPr="002356C9" w:rsidRDefault="00707372" w:rsidP="002C27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C271D">
        <w:rPr>
          <w:rFonts w:ascii="Tahoma" w:hAnsi="Tahoma" w:cs="Tahoma"/>
          <w:b/>
        </w:rPr>
        <w:t xml:space="preserve">Documentos soporte: </w:t>
      </w:r>
      <w:r w:rsidRPr="002C271D">
        <w:rPr>
          <w:rFonts w:ascii="Tahoma" w:hAnsi="Tahoma" w:cs="Tahoma"/>
        </w:rPr>
        <w:t>Documentos requeridos según normativa vigente para el transporte internacional y tr</w:t>
      </w:r>
      <w:r w:rsidR="002A4D9A" w:rsidRPr="002C271D">
        <w:rPr>
          <w:rFonts w:ascii="Tahoma" w:hAnsi="Tahoma" w:cs="Tahoma"/>
        </w:rPr>
        <w:t>á</w:t>
      </w:r>
      <w:r w:rsidRPr="002C271D">
        <w:rPr>
          <w:rFonts w:ascii="Tahoma" w:hAnsi="Tahoma" w:cs="Tahoma"/>
        </w:rPr>
        <w:t>nsito aduanero de mercancías.</w:t>
      </w:r>
    </w:p>
    <w:p w:rsidR="00707372" w:rsidRPr="0068395F" w:rsidRDefault="0070737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</w:rPr>
      </w:pPr>
    </w:p>
    <w:p w:rsidR="00707372" w:rsidRPr="002356C9" w:rsidRDefault="00707372" w:rsidP="002C27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 xml:space="preserve">Memorización en el sistema informático: </w:t>
      </w:r>
      <w:r w:rsidRPr="002356C9">
        <w:rPr>
          <w:rFonts w:ascii="Tahoma" w:hAnsi="Tahoma" w:cs="Tahoma"/>
        </w:rPr>
        <w:t>Proceso de transcripción y almacenamiento temporal de los datos del manifiesto de carga en el sistema informático de la Aduana Nacional.</w:t>
      </w:r>
    </w:p>
    <w:p w:rsidR="00707372" w:rsidRPr="0068395F" w:rsidRDefault="00707372" w:rsidP="00707372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18"/>
        </w:rPr>
      </w:pPr>
    </w:p>
    <w:p w:rsidR="00707372" w:rsidRPr="002356C9" w:rsidRDefault="00707372" w:rsidP="002C27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 xml:space="preserve">Sistema Informático: </w:t>
      </w:r>
      <w:r w:rsidRPr="002356C9">
        <w:rPr>
          <w:rFonts w:ascii="Tahoma" w:hAnsi="Tahoma" w:cs="Tahoma"/>
        </w:rPr>
        <w:t>Sistema Informático oficial de la Aduana Nacional, aprobado e implementado para la gestión de operaciones aduaneras.</w:t>
      </w:r>
    </w:p>
    <w:p w:rsidR="00BA5803" w:rsidRPr="0068395F" w:rsidRDefault="00BA5803" w:rsidP="0093092D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18"/>
        </w:rPr>
      </w:pPr>
    </w:p>
    <w:p w:rsidR="0093092D" w:rsidRPr="002356C9" w:rsidRDefault="0093092D" w:rsidP="002C27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2356C9">
        <w:rPr>
          <w:rFonts w:ascii="Tahoma" w:hAnsi="Tahoma" w:cs="Tahoma"/>
          <w:b/>
        </w:rPr>
        <w:t>Tr</w:t>
      </w:r>
      <w:r w:rsidR="002A4D9A">
        <w:rPr>
          <w:rFonts w:ascii="Tahoma" w:hAnsi="Tahoma" w:cs="Tahoma"/>
          <w:b/>
        </w:rPr>
        <w:t>á</w:t>
      </w:r>
      <w:r w:rsidRPr="002356C9">
        <w:rPr>
          <w:rFonts w:ascii="Tahoma" w:hAnsi="Tahoma" w:cs="Tahoma"/>
          <w:b/>
        </w:rPr>
        <w:t>nsito Controlado (TC):</w:t>
      </w:r>
      <w:r w:rsidRPr="002356C9">
        <w:rPr>
          <w:rFonts w:ascii="Tahoma" w:hAnsi="Tahoma" w:cs="Tahoma"/>
        </w:rPr>
        <w:t xml:space="preserve"> </w:t>
      </w:r>
      <w:r w:rsidR="00707372">
        <w:rPr>
          <w:rFonts w:ascii="Tahoma" w:hAnsi="Tahoma" w:cs="Tahoma"/>
        </w:rPr>
        <w:t>M</w:t>
      </w:r>
      <w:r w:rsidRPr="002356C9">
        <w:rPr>
          <w:rFonts w:ascii="Tahoma" w:hAnsi="Tahoma" w:cs="Tahoma"/>
        </w:rPr>
        <w:t>edio de transporte al amparo de un manifiesto extranjero que fue sometido a control aduanero a su ingreso a territorio nacional.</w:t>
      </w:r>
    </w:p>
    <w:p w:rsidR="0093092D" w:rsidRPr="0068395F" w:rsidRDefault="0093092D" w:rsidP="0093092D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18"/>
        </w:rPr>
      </w:pPr>
    </w:p>
    <w:p w:rsidR="006B0913" w:rsidRPr="007A3AC7" w:rsidRDefault="0093092D" w:rsidP="002C271D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2356C9">
        <w:rPr>
          <w:rFonts w:ascii="Tahoma" w:hAnsi="Tahoma" w:cs="Tahoma"/>
          <w:b/>
        </w:rPr>
        <w:t>Tr</w:t>
      </w:r>
      <w:r w:rsidR="002A4D9A">
        <w:rPr>
          <w:rFonts w:ascii="Tahoma" w:hAnsi="Tahoma" w:cs="Tahoma"/>
          <w:b/>
        </w:rPr>
        <w:t>á</w:t>
      </w:r>
      <w:r w:rsidRPr="002356C9">
        <w:rPr>
          <w:rFonts w:ascii="Tahoma" w:hAnsi="Tahoma" w:cs="Tahoma"/>
          <w:b/>
        </w:rPr>
        <w:t xml:space="preserve">nsito No Controlado (TNC): </w:t>
      </w:r>
      <w:r w:rsidR="00707372">
        <w:rPr>
          <w:rFonts w:ascii="Tahoma" w:hAnsi="Tahoma" w:cs="Tahoma"/>
        </w:rPr>
        <w:t>M</w:t>
      </w:r>
      <w:r w:rsidRPr="002356C9">
        <w:rPr>
          <w:rFonts w:ascii="Tahoma" w:hAnsi="Tahoma" w:cs="Tahoma"/>
        </w:rPr>
        <w:t>edio de transporte al amparo de un manifiesto extranjero que no fue sometido a control aduanero a su ingreso a territorio nacional; toda vez, que no se identifica un registro de manifiesto nacional asociado al manifiesto remitido por la Administración de Aduana Extranjera.</w:t>
      </w:r>
    </w:p>
    <w:sectPr w:rsidR="006B0913" w:rsidRPr="007A3AC7" w:rsidSect="00CC44D7">
      <w:type w:val="continuous"/>
      <w:pgSz w:w="12240" w:h="15840" w:code="1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2A" w:rsidRDefault="0086732A" w:rsidP="00567454">
      <w:pPr>
        <w:spacing w:after="0" w:line="240" w:lineRule="auto"/>
      </w:pPr>
      <w:r>
        <w:separator/>
      </w:r>
    </w:p>
  </w:endnote>
  <w:endnote w:type="continuationSeparator" w:id="0">
    <w:p w:rsidR="0086732A" w:rsidRDefault="0086732A" w:rsidP="0056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9"/>
      <w:gridCol w:w="2432"/>
      <w:gridCol w:w="3240"/>
    </w:tblGrid>
    <w:tr w:rsidR="00874CE2" w:rsidRPr="00DC7334" w:rsidTr="002C271D">
      <w:trPr>
        <w:trHeight w:val="347"/>
        <w:jc w:val="center"/>
      </w:trPr>
      <w:tc>
        <w:tcPr>
          <w:tcW w:w="3639" w:type="dxa"/>
          <w:vAlign w:val="center"/>
        </w:tcPr>
        <w:p w:rsidR="00874CE2" w:rsidRPr="005C260B" w:rsidRDefault="00874CE2" w:rsidP="005C260B">
          <w:pPr>
            <w:pStyle w:val="Piedepgina"/>
            <w:tabs>
              <w:tab w:val="center" w:pos="4320"/>
              <w:tab w:val="right" w:pos="8640"/>
            </w:tabs>
            <w:ind w:right="163"/>
            <w:rPr>
              <w:rFonts w:ascii="Tahoma" w:hAnsi="Tahoma" w:cs="Tahoma"/>
              <w:bCs/>
              <w:sz w:val="20"/>
              <w:szCs w:val="20"/>
            </w:rPr>
          </w:pPr>
          <w:r w:rsidRPr="005C260B">
            <w:rPr>
              <w:rFonts w:ascii="Tahoma" w:hAnsi="Tahoma" w:cs="Tahoma"/>
              <w:bCs/>
              <w:sz w:val="20"/>
              <w:szCs w:val="20"/>
            </w:rPr>
            <w:t>Elaborado por:</w:t>
          </w:r>
        </w:p>
        <w:p w:rsidR="00874CE2" w:rsidRPr="00DC7334" w:rsidRDefault="00874CE2" w:rsidP="005C260B">
          <w:pPr>
            <w:pStyle w:val="Piedepgina"/>
            <w:tabs>
              <w:tab w:val="center" w:pos="4320"/>
              <w:tab w:val="right" w:pos="8640"/>
            </w:tabs>
            <w:ind w:right="163"/>
            <w:rPr>
              <w:rFonts w:cs="Tahoma"/>
              <w:b/>
              <w:bCs/>
              <w:sz w:val="20"/>
              <w:szCs w:val="20"/>
            </w:rPr>
          </w:pPr>
          <w:r w:rsidRPr="005C260B">
            <w:rPr>
              <w:rFonts w:ascii="Tahoma" w:hAnsi="Tahoma" w:cs="Tahoma"/>
              <w:bCs/>
              <w:sz w:val="20"/>
              <w:szCs w:val="20"/>
            </w:rPr>
            <w:t xml:space="preserve">GNFGC/DIAFC – </w:t>
          </w:r>
          <w:r>
            <w:rPr>
              <w:rFonts w:ascii="Tahoma" w:hAnsi="Tahoma" w:cs="Tahoma"/>
              <w:bCs/>
              <w:sz w:val="20"/>
              <w:szCs w:val="20"/>
            </w:rPr>
            <w:t>SCQ/VCL/</w:t>
          </w:r>
          <w:r w:rsidRPr="005C260B">
            <w:rPr>
              <w:rFonts w:ascii="Tahoma" w:hAnsi="Tahoma" w:cs="Tahoma"/>
              <w:bCs/>
              <w:sz w:val="20"/>
              <w:szCs w:val="20"/>
            </w:rPr>
            <w:t>KRCG/RVC</w:t>
          </w:r>
        </w:p>
      </w:tc>
      <w:tc>
        <w:tcPr>
          <w:tcW w:w="2432" w:type="dxa"/>
          <w:vAlign w:val="center"/>
        </w:tcPr>
        <w:p w:rsidR="00874CE2" w:rsidRPr="005C260B" w:rsidRDefault="00874CE2" w:rsidP="00BA5803">
          <w:pPr>
            <w:pStyle w:val="Piedepgina"/>
            <w:tabs>
              <w:tab w:val="center" w:pos="4320"/>
              <w:tab w:val="right" w:pos="8640"/>
            </w:tabs>
            <w:ind w:right="-27"/>
            <w:jc w:val="center"/>
            <w:rPr>
              <w:rFonts w:ascii="Tahoma" w:hAnsi="Tahoma" w:cs="Tahoma"/>
              <w:bCs/>
              <w:sz w:val="20"/>
              <w:szCs w:val="20"/>
            </w:rPr>
          </w:pPr>
          <w:r w:rsidRPr="005C260B">
            <w:rPr>
              <w:rFonts w:ascii="Tahoma" w:hAnsi="Tahoma" w:cs="Tahoma"/>
              <w:bCs/>
              <w:sz w:val="20"/>
              <w:szCs w:val="20"/>
            </w:rPr>
            <w:t xml:space="preserve">Página  </w:t>
          </w:r>
          <w:r w:rsidRPr="00370A9F">
            <w:rPr>
              <w:rFonts w:ascii="Tahoma" w:hAnsi="Tahoma" w:cs="Tahoma"/>
              <w:bCs/>
              <w:sz w:val="20"/>
              <w:szCs w:val="20"/>
            </w:rPr>
            <w:fldChar w:fldCharType="begin"/>
          </w:r>
          <w:r w:rsidRPr="00370A9F">
            <w:rPr>
              <w:rFonts w:ascii="Tahoma" w:hAnsi="Tahoma" w:cs="Tahoma"/>
              <w:bCs/>
              <w:sz w:val="20"/>
              <w:szCs w:val="20"/>
            </w:rPr>
            <w:instrText>PAGE   \* MERGEFORMAT</w:instrText>
          </w:r>
          <w:r w:rsidRPr="00370A9F">
            <w:rPr>
              <w:rFonts w:ascii="Tahoma" w:hAnsi="Tahoma" w:cs="Tahoma"/>
              <w:bCs/>
              <w:sz w:val="20"/>
              <w:szCs w:val="20"/>
            </w:rPr>
            <w:fldChar w:fldCharType="separate"/>
          </w:r>
          <w:r w:rsidR="00C127D7" w:rsidRPr="00C127D7">
            <w:rPr>
              <w:rFonts w:ascii="Tahoma" w:hAnsi="Tahoma" w:cs="Tahoma"/>
              <w:bCs/>
              <w:noProof/>
              <w:sz w:val="20"/>
              <w:szCs w:val="20"/>
              <w:lang w:val="es-ES"/>
            </w:rPr>
            <w:t>1</w:t>
          </w:r>
          <w:r w:rsidRPr="00370A9F">
            <w:rPr>
              <w:rFonts w:ascii="Tahoma" w:hAnsi="Tahoma" w:cs="Tahoma"/>
              <w:bCs/>
              <w:sz w:val="20"/>
              <w:szCs w:val="20"/>
            </w:rPr>
            <w:fldChar w:fldCharType="end"/>
          </w:r>
          <w:r w:rsidRPr="005C260B">
            <w:rPr>
              <w:rFonts w:ascii="Tahoma" w:hAnsi="Tahoma" w:cs="Tahoma"/>
              <w:bCs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bCs/>
              <w:sz w:val="20"/>
              <w:szCs w:val="20"/>
            </w:rPr>
            <w:t xml:space="preserve"> </w:t>
          </w:r>
          <w:r w:rsidRPr="005C260B">
            <w:rPr>
              <w:rFonts w:ascii="Tahoma" w:hAnsi="Tahoma" w:cs="Tahoma"/>
              <w:bCs/>
              <w:sz w:val="20"/>
              <w:szCs w:val="20"/>
            </w:rPr>
            <w:t xml:space="preserve">de </w:t>
          </w:r>
          <w:r>
            <w:rPr>
              <w:rFonts w:ascii="Tahoma" w:hAnsi="Tahoma" w:cs="Tahoma"/>
              <w:bCs/>
              <w:sz w:val="20"/>
              <w:szCs w:val="20"/>
            </w:rPr>
            <w:t xml:space="preserve"> 16  </w:t>
          </w:r>
        </w:p>
      </w:tc>
      <w:tc>
        <w:tcPr>
          <w:tcW w:w="3240" w:type="dxa"/>
          <w:vAlign w:val="center"/>
        </w:tcPr>
        <w:p w:rsidR="00874CE2" w:rsidRPr="005C260B" w:rsidRDefault="00874CE2" w:rsidP="00DE526D">
          <w:pPr>
            <w:pStyle w:val="Piedepgina"/>
            <w:tabs>
              <w:tab w:val="center" w:pos="4320"/>
              <w:tab w:val="right" w:pos="8640"/>
            </w:tabs>
            <w:jc w:val="right"/>
            <w:rPr>
              <w:rFonts w:ascii="Tahoma" w:hAnsi="Tahoma" w:cs="Tahoma"/>
              <w:bCs/>
              <w:szCs w:val="20"/>
            </w:rPr>
          </w:pPr>
          <w:r w:rsidRPr="005C260B">
            <w:rPr>
              <w:rFonts w:ascii="Tahoma" w:hAnsi="Tahoma" w:cs="Tahoma"/>
              <w:bCs/>
              <w:sz w:val="20"/>
              <w:szCs w:val="20"/>
            </w:rPr>
            <w:t xml:space="preserve">Fecha: </w:t>
          </w:r>
          <w:r w:rsidR="00DE526D">
            <w:rPr>
              <w:rFonts w:ascii="Tahoma" w:hAnsi="Tahoma" w:cs="Tahoma"/>
              <w:bCs/>
              <w:sz w:val="20"/>
              <w:szCs w:val="20"/>
            </w:rPr>
            <w:t>14</w:t>
          </w:r>
          <w:r>
            <w:rPr>
              <w:rFonts w:ascii="Tahoma" w:hAnsi="Tahoma" w:cs="Tahoma"/>
              <w:bCs/>
              <w:sz w:val="20"/>
              <w:szCs w:val="20"/>
            </w:rPr>
            <w:t>/0</w:t>
          </w:r>
          <w:r w:rsidR="00DE526D">
            <w:rPr>
              <w:rFonts w:ascii="Tahoma" w:hAnsi="Tahoma" w:cs="Tahoma"/>
              <w:bCs/>
              <w:sz w:val="20"/>
              <w:szCs w:val="20"/>
            </w:rPr>
            <w:t>8</w:t>
          </w:r>
          <w:r>
            <w:rPr>
              <w:rFonts w:ascii="Tahoma" w:hAnsi="Tahoma" w:cs="Tahoma"/>
              <w:bCs/>
              <w:sz w:val="20"/>
              <w:szCs w:val="20"/>
            </w:rPr>
            <w:t>/2019</w:t>
          </w:r>
        </w:p>
      </w:tc>
    </w:tr>
  </w:tbl>
  <w:p w:rsidR="00874CE2" w:rsidRDefault="00874C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2A" w:rsidRDefault="0086732A" w:rsidP="00567454">
      <w:pPr>
        <w:spacing w:after="0" w:line="240" w:lineRule="auto"/>
      </w:pPr>
      <w:r>
        <w:separator/>
      </w:r>
    </w:p>
  </w:footnote>
  <w:footnote w:type="continuationSeparator" w:id="0">
    <w:p w:rsidR="0086732A" w:rsidRDefault="0086732A" w:rsidP="0056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2"/>
      <w:gridCol w:w="5262"/>
      <w:gridCol w:w="1968"/>
    </w:tblGrid>
    <w:tr w:rsidR="00874CE2" w:rsidRPr="005C260B" w:rsidTr="005D5444">
      <w:trPr>
        <w:trHeight w:val="1428"/>
        <w:jc w:val="center"/>
      </w:trPr>
      <w:tc>
        <w:tcPr>
          <w:tcW w:w="2612" w:type="dxa"/>
          <w:vAlign w:val="center"/>
        </w:tcPr>
        <w:p w:rsidR="00874CE2" w:rsidRDefault="00874CE2" w:rsidP="005C260B">
          <w:pPr>
            <w:pStyle w:val="Encabezado"/>
            <w:ind w:right="13"/>
            <w:jc w:val="both"/>
          </w:pPr>
          <w:r>
            <w:rPr>
              <w:noProof/>
              <w:lang w:eastAsia="es-BO"/>
            </w:rPr>
            <w:drawing>
              <wp:inline distT="0" distB="0" distL="0" distR="0" wp14:anchorId="457C660E" wp14:editId="5063F3BD">
                <wp:extent cx="1492561" cy="684000"/>
                <wp:effectExtent l="0" t="0" r="0" b="190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561" cy="68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2" w:type="dxa"/>
          <w:vAlign w:val="center"/>
        </w:tcPr>
        <w:p w:rsidR="00874CE2" w:rsidRPr="005C260B" w:rsidRDefault="00874CE2" w:rsidP="005C260B">
          <w:pPr>
            <w:spacing w:after="0"/>
            <w:jc w:val="center"/>
            <w:rPr>
              <w:rFonts w:ascii="Tahoma" w:hAnsi="Tahoma" w:cs="Tahoma"/>
              <w:b/>
            </w:rPr>
          </w:pPr>
          <w:r w:rsidRPr="005C260B">
            <w:rPr>
              <w:rFonts w:ascii="Tahoma" w:hAnsi="Tahoma" w:cs="Tahoma"/>
              <w:b/>
            </w:rPr>
            <w:t>PROCEDIMIENTO PARA TR</w:t>
          </w:r>
          <w:r>
            <w:rPr>
              <w:rFonts w:ascii="Tahoma" w:hAnsi="Tahoma" w:cs="Tahoma"/>
              <w:b/>
            </w:rPr>
            <w:t>Á</w:t>
          </w:r>
          <w:r w:rsidRPr="005C260B">
            <w:rPr>
              <w:rFonts w:ascii="Tahoma" w:hAnsi="Tahoma" w:cs="Tahoma"/>
              <w:b/>
            </w:rPr>
            <w:t xml:space="preserve">NSITOS ORIGINADOS EN ADUANAS EXTRANJERAS QUE NO FUERON SOMETIDOS A CONTROL ADUANERO EN TERRITORIO NACIONAL </w:t>
          </w:r>
        </w:p>
        <w:p w:rsidR="00874CE2" w:rsidRPr="00744602" w:rsidRDefault="00874CE2" w:rsidP="005C260B">
          <w:pPr>
            <w:spacing w:after="0"/>
            <w:jc w:val="center"/>
            <w:rPr>
              <w:rFonts w:cs="Tahoma"/>
              <w:b/>
              <w:szCs w:val="20"/>
            </w:rPr>
          </w:pPr>
          <w:r w:rsidRPr="005C260B">
            <w:rPr>
              <w:rFonts w:ascii="Tahoma" w:hAnsi="Tahoma" w:cs="Tahoma"/>
              <w:b/>
            </w:rPr>
            <w:t>(TR</w:t>
          </w:r>
          <w:r>
            <w:rPr>
              <w:rFonts w:ascii="Tahoma" w:hAnsi="Tahoma" w:cs="Tahoma"/>
              <w:b/>
            </w:rPr>
            <w:t>Á</w:t>
          </w:r>
          <w:r w:rsidRPr="005C260B">
            <w:rPr>
              <w:rFonts w:ascii="Tahoma" w:hAnsi="Tahoma" w:cs="Tahoma"/>
              <w:b/>
            </w:rPr>
            <w:t>NSITOS NO CONTROLADOS)</w:t>
          </w:r>
        </w:p>
      </w:tc>
      <w:tc>
        <w:tcPr>
          <w:tcW w:w="1968" w:type="dxa"/>
          <w:vAlign w:val="center"/>
        </w:tcPr>
        <w:p w:rsidR="00874CE2" w:rsidRPr="005C260B" w:rsidRDefault="00874CE2" w:rsidP="005C260B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5C260B">
            <w:rPr>
              <w:rFonts w:ascii="Tahoma" w:hAnsi="Tahoma" w:cs="Tahoma"/>
              <w:b/>
              <w:sz w:val="18"/>
              <w:szCs w:val="18"/>
            </w:rPr>
            <w:t>GNF-</w:t>
          </w:r>
          <w:r>
            <w:rPr>
              <w:rFonts w:ascii="Tahoma" w:hAnsi="Tahoma" w:cs="Tahoma"/>
              <w:b/>
              <w:sz w:val="18"/>
              <w:szCs w:val="18"/>
            </w:rPr>
            <w:t>T01</w:t>
          </w:r>
        </w:p>
        <w:p w:rsidR="00874CE2" w:rsidRPr="005C260B" w:rsidRDefault="00874CE2" w:rsidP="00F6378D">
          <w:pPr>
            <w:pStyle w:val="Encabezado"/>
            <w:jc w:val="center"/>
            <w:rPr>
              <w:rFonts w:ascii="Tahoma" w:hAnsi="Tahoma" w:cs="Tahoma"/>
              <w:sz w:val="18"/>
              <w:szCs w:val="18"/>
            </w:rPr>
          </w:pPr>
          <w:r w:rsidRPr="005C260B">
            <w:rPr>
              <w:rFonts w:ascii="Tahoma" w:hAnsi="Tahoma" w:cs="Tahoma"/>
              <w:b/>
              <w:sz w:val="18"/>
              <w:szCs w:val="18"/>
            </w:rPr>
            <w:t>Versión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 1</w:t>
          </w:r>
        </w:p>
      </w:tc>
    </w:tr>
  </w:tbl>
  <w:p w:rsidR="00874CE2" w:rsidRDefault="00874C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622"/>
    <w:multiLevelType w:val="hybridMultilevel"/>
    <w:tmpl w:val="291C850E"/>
    <w:lvl w:ilvl="0" w:tplc="40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1620F83"/>
    <w:multiLevelType w:val="hybridMultilevel"/>
    <w:tmpl w:val="22F22AF2"/>
    <w:lvl w:ilvl="0" w:tplc="5B86B3F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4F21DE"/>
    <w:multiLevelType w:val="hybridMultilevel"/>
    <w:tmpl w:val="A642A1F8"/>
    <w:lvl w:ilvl="0" w:tplc="DB888674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61A41"/>
    <w:multiLevelType w:val="hybridMultilevel"/>
    <w:tmpl w:val="E4A41D66"/>
    <w:lvl w:ilvl="0" w:tplc="71540964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508" w:hanging="360"/>
      </w:pPr>
    </w:lvl>
    <w:lvl w:ilvl="2" w:tplc="400A001B" w:tentative="1">
      <w:start w:val="1"/>
      <w:numFmt w:val="lowerRoman"/>
      <w:lvlText w:val="%3."/>
      <w:lvlJc w:val="right"/>
      <w:pPr>
        <w:ind w:left="3228" w:hanging="180"/>
      </w:pPr>
    </w:lvl>
    <w:lvl w:ilvl="3" w:tplc="400A000F" w:tentative="1">
      <w:start w:val="1"/>
      <w:numFmt w:val="decimal"/>
      <w:lvlText w:val="%4."/>
      <w:lvlJc w:val="left"/>
      <w:pPr>
        <w:ind w:left="3948" w:hanging="360"/>
      </w:pPr>
    </w:lvl>
    <w:lvl w:ilvl="4" w:tplc="400A0019" w:tentative="1">
      <w:start w:val="1"/>
      <w:numFmt w:val="lowerLetter"/>
      <w:lvlText w:val="%5."/>
      <w:lvlJc w:val="left"/>
      <w:pPr>
        <w:ind w:left="4668" w:hanging="360"/>
      </w:pPr>
    </w:lvl>
    <w:lvl w:ilvl="5" w:tplc="400A001B" w:tentative="1">
      <w:start w:val="1"/>
      <w:numFmt w:val="lowerRoman"/>
      <w:lvlText w:val="%6."/>
      <w:lvlJc w:val="right"/>
      <w:pPr>
        <w:ind w:left="5388" w:hanging="180"/>
      </w:pPr>
    </w:lvl>
    <w:lvl w:ilvl="6" w:tplc="400A000F" w:tentative="1">
      <w:start w:val="1"/>
      <w:numFmt w:val="decimal"/>
      <w:lvlText w:val="%7."/>
      <w:lvlJc w:val="left"/>
      <w:pPr>
        <w:ind w:left="6108" w:hanging="360"/>
      </w:pPr>
    </w:lvl>
    <w:lvl w:ilvl="7" w:tplc="400A0019" w:tentative="1">
      <w:start w:val="1"/>
      <w:numFmt w:val="lowerLetter"/>
      <w:lvlText w:val="%8."/>
      <w:lvlJc w:val="left"/>
      <w:pPr>
        <w:ind w:left="6828" w:hanging="360"/>
      </w:pPr>
    </w:lvl>
    <w:lvl w:ilvl="8" w:tplc="40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22891E5A"/>
    <w:multiLevelType w:val="hybridMultilevel"/>
    <w:tmpl w:val="264C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B0F87"/>
    <w:multiLevelType w:val="hybridMultilevel"/>
    <w:tmpl w:val="E2A2103C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2385A"/>
    <w:multiLevelType w:val="multilevel"/>
    <w:tmpl w:val="8CB6BA76"/>
    <w:lvl w:ilvl="0">
      <w:start w:val="1"/>
      <w:numFmt w:val="decimal"/>
      <w:lvlText w:val="%1."/>
      <w:lvlJc w:val="left"/>
      <w:pPr>
        <w:ind w:left="2148" w:hanging="360"/>
      </w:pPr>
      <w:rPr>
        <w:rFonts w:ascii="Tahoma" w:eastAsiaTheme="minorHAnsi" w:hAnsi="Tahoma" w:cs="Tahoma"/>
        <w:b w:val="0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6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8" w:hanging="2520"/>
      </w:pPr>
      <w:rPr>
        <w:rFonts w:hint="default"/>
      </w:rPr>
    </w:lvl>
  </w:abstractNum>
  <w:abstractNum w:abstractNumId="7">
    <w:nsid w:val="2CAD1C37"/>
    <w:multiLevelType w:val="hybridMultilevel"/>
    <w:tmpl w:val="3CB6671A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302940"/>
    <w:multiLevelType w:val="hybridMultilevel"/>
    <w:tmpl w:val="CBA64448"/>
    <w:lvl w:ilvl="0" w:tplc="21447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490D18"/>
    <w:multiLevelType w:val="hybridMultilevel"/>
    <w:tmpl w:val="D2BE7D70"/>
    <w:lvl w:ilvl="0" w:tplc="BF7A4836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27F72C2"/>
    <w:multiLevelType w:val="hybridMultilevel"/>
    <w:tmpl w:val="9E9A04DC"/>
    <w:lvl w:ilvl="0" w:tplc="400A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abstractNum w:abstractNumId="11">
    <w:nsid w:val="3A842343"/>
    <w:multiLevelType w:val="hybridMultilevel"/>
    <w:tmpl w:val="E07CAB0A"/>
    <w:lvl w:ilvl="0" w:tplc="3F60C2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C098B"/>
    <w:multiLevelType w:val="hybridMultilevel"/>
    <w:tmpl w:val="8B48DDE4"/>
    <w:lvl w:ilvl="0" w:tplc="6B9A7A20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F91E3A"/>
    <w:multiLevelType w:val="hybridMultilevel"/>
    <w:tmpl w:val="8B48DDE4"/>
    <w:lvl w:ilvl="0" w:tplc="6B9A7A20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DAB5D3E"/>
    <w:multiLevelType w:val="multilevel"/>
    <w:tmpl w:val="8CB6BA76"/>
    <w:lvl w:ilvl="0">
      <w:start w:val="1"/>
      <w:numFmt w:val="decimal"/>
      <w:lvlText w:val="%1."/>
      <w:lvlJc w:val="left"/>
      <w:pPr>
        <w:ind w:left="2148" w:hanging="360"/>
      </w:pPr>
      <w:rPr>
        <w:rFonts w:ascii="Tahoma" w:eastAsiaTheme="minorHAnsi" w:hAnsi="Tahoma" w:cs="Tahoma"/>
        <w:b w:val="0"/>
      </w:rPr>
    </w:lvl>
    <w:lvl w:ilvl="1">
      <w:start w:val="3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6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8" w:hanging="2520"/>
      </w:pPr>
      <w:rPr>
        <w:rFonts w:hint="default"/>
      </w:rPr>
    </w:lvl>
  </w:abstractNum>
  <w:abstractNum w:abstractNumId="15">
    <w:nsid w:val="52747D83"/>
    <w:multiLevelType w:val="multilevel"/>
    <w:tmpl w:val="B532D9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6">
    <w:nsid w:val="55B95D33"/>
    <w:multiLevelType w:val="multilevel"/>
    <w:tmpl w:val="77767A96"/>
    <w:lvl w:ilvl="0">
      <w:start w:val="1"/>
      <w:numFmt w:val="decimal"/>
      <w:lvlText w:val="%1."/>
      <w:lvlJc w:val="left"/>
      <w:pPr>
        <w:ind w:left="2148" w:hanging="360"/>
      </w:pPr>
      <w:rPr>
        <w:rFonts w:ascii="Tahoma" w:eastAsiaTheme="minorHAnsi" w:hAnsi="Tahoma" w:cs="Tahoma"/>
        <w:b w:val="0"/>
      </w:rPr>
    </w:lvl>
    <w:lvl w:ilvl="1">
      <w:start w:val="3"/>
      <w:numFmt w:val="decimal"/>
      <w:isLgl/>
      <w:lvlText w:val="%1.%2"/>
      <w:lvlJc w:val="left"/>
      <w:pPr>
        <w:ind w:left="25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8" w:hanging="2520"/>
      </w:pPr>
      <w:rPr>
        <w:rFonts w:hint="default"/>
      </w:rPr>
    </w:lvl>
  </w:abstractNum>
  <w:abstractNum w:abstractNumId="17">
    <w:nsid w:val="56245AA6"/>
    <w:multiLevelType w:val="hybridMultilevel"/>
    <w:tmpl w:val="E45C3EFC"/>
    <w:lvl w:ilvl="0" w:tplc="FCFE2B28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923" w:hanging="360"/>
      </w:pPr>
    </w:lvl>
    <w:lvl w:ilvl="2" w:tplc="400A001B" w:tentative="1">
      <w:start w:val="1"/>
      <w:numFmt w:val="lowerRoman"/>
      <w:lvlText w:val="%3."/>
      <w:lvlJc w:val="right"/>
      <w:pPr>
        <w:ind w:left="3643" w:hanging="180"/>
      </w:pPr>
    </w:lvl>
    <w:lvl w:ilvl="3" w:tplc="400A000F" w:tentative="1">
      <w:start w:val="1"/>
      <w:numFmt w:val="decimal"/>
      <w:lvlText w:val="%4."/>
      <w:lvlJc w:val="left"/>
      <w:pPr>
        <w:ind w:left="4363" w:hanging="360"/>
      </w:pPr>
    </w:lvl>
    <w:lvl w:ilvl="4" w:tplc="400A0019" w:tentative="1">
      <w:start w:val="1"/>
      <w:numFmt w:val="lowerLetter"/>
      <w:lvlText w:val="%5."/>
      <w:lvlJc w:val="left"/>
      <w:pPr>
        <w:ind w:left="5083" w:hanging="360"/>
      </w:pPr>
    </w:lvl>
    <w:lvl w:ilvl="5" w:tplc="400A001B" w:tentative="1">
      <w:start w:val="1"/>
      <w:numFmt w:val="lowerRoman"/>
      <w:lvlText w:val="%6."/>
      <w:lvlJc w:val="right"/>
      <w:pPr>
        <w:ind w:left="5803" w:hanging="180"/>
      </w:pPr>
    </w:lvl>
    <w:lvl w:ilvl="6" w:tplc="400A000F" w:tentative="1">
      <w:start w:val="1"/>
      <w:numFmt w:val="decimal"/>
      <w:lvlText w:val="%7."/>
      <w:lvlJc w:val="left"/>
      <w:pPr>
        <w:ind w:left="6523" w:hanging="360"/>
      </w:pPr>
    </w:lvl>
    <w:lvl w:ilvl="7" w:tplc="400A0019" w:tentative="1">
      <w:start w:val="1"/>
      <w:numFmt w:val="lowerLetter"/>
      <w:lvlText w:val="%8."/>
      <w:lvlJc w:val="left"/>
      <w:pPr>
        <w:ind w:left="7243" w:hanging="360"/>
      </w:pPr>
    </w:lvl>
    <w:lvl w:ilvl="8" w:tplc="40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>
    <w:nsid w:val="56C17BC9"/>
    <w:multiLevelType w:val="multilevel"/>
    <w:tmpl w:val="4BDA5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E604ACF"/>
    <w:multiLevelType w:val="hybridMultilevel"/>
    <w:tmpl w:val="D56E8D6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CC0982"/>
    <w:multiLevelType w:val="hybridMultilevel"/>
    <w:tmpl w:val="3C1ED67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995875"/>
    <w:multiLevelType w:val="multilevel"/>
    <w:tmpl w:val="A56EE9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2">
    <w:nsid w:val="682066F9"/>
    <w:multiLevelType w:val="hybridMultilevel"/>
    <w:tmpl w:val="E2A2103C"/>
    <w:lvl w:ilvl="0" w:tplc="400A0013">
      <w:start w:val="1"/>
      <w:numFmt w:val="upperRoman"/>
      <w:lvlText w:val="%1."/>
      <w:lvlJc w:val="righ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89161A"/>
    <w:multiLevelType w:val="hybridMultilevel"/>
    <w:tmpl w:val="D2BE7D70"/>
    <w:lvl w:ilvl="0" w:tplc="BF7A4836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3A020EA"/>
    <w:multiLevelType w:val="hybridMultilevel"/>
    <w:tmpl w:val="E2986D5C"/>
    <w:lvl w:ilvl="0" w:tplc="F6466746">
      <w:start w:val="1"/>
      <w:numFmt w:val="lowerRoman"/>
      <w:lvlText w:val="%1)"/>
      <w:lvlJc w:val="left"/>
      <w:pPr>
        <w:ind w:left="1788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37531"/>
    <w:multiLevelType w:val="hybridMultilevel"/>
    <w:tmpl w:val="761EED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AD19A3"/>
    <w:multiLevelType w:val="hybridMultilevel"/>
    <w:tmpl w:val="4C363536"/>
    <w:lvl w:ilvl="0" w:tplc="5E80CC3A">
      <w:start w:val="1"/>
      <w:numFmt w:val="lowerRoman"/>
      <w:lvlText w:val="%1)"/>
      <w:lvlJc w:val="left"/>
      <w:pPr>
        <w:ind w:left="2148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508" w:hanging="360"/>
      </w:pPr>
    </w:lvl>
    <w:lvl w:ilvl="2" w:tplc="400A001B" w:tentative="1">
      <w:start w:val="1"/>
      <w:numFmt w:val="lowerRoman"/>
      <w:lvlText w:val="%3."/>
      <w:lvlJc w:val="right"/>
      <w:pPr>
        <w:ind w:left="3228" w:hanging="180"/>
      </w:pPr>
    </w:lvl>
    <w:lvl w:ilvl="3" w:tplc="400A000F" w:tentative="1">
      <w:start w:val="1"/>
      <w:numFmt w:val="decimal"/>
      <w:lvlText w:val="%4."/>
      <w:lvlJc w:val="left"/>
      <w:pPr>
        <w:ind w:left="3948" w:hanging="360"/>
      </w:pPr>
    </w:lvl>
    <w:lvl w:ilvl="4" w:tplc="400A0019" w:tentative="1">
      <w:start w:val="1"/>
      <w:numFmt w:val="lowerLetter"/>
      <w:lvlText w:val="%5."/>
      <w:lvlJc w:val="left"/>
      <w:pPr>
        <w:ind w:left="4668" w:hanging="360"/>
      </w:pPr>
    </w:lvl>
    <w:lvl w:ilvl="5" w:tplc="400A001B" w:tentative="1">
      <w:start w:val="1"/>
      <w:numFmt w:val="lowerRoman"/>
      <w:lvlText w:val="%6."/>
      <w:lvlJc w:val="right"/>
      <w:pPr>
        <w:ind w:left="5388" w:hanging="180"/>
      </w:pPr>
    </w:lvl>
    <w:lvl w:ilvl="6" w:tplc="400A000F" w:tentative="1">
      <w:start w:val="1"/>
      <w:numFmt w:val="decimal"/>
      <w:lvlText w:val="%7."/>
      <w:lvlJc w:val="left"/>
      <w:pPr>
        <w:ind w:left="6108" w:hanging="360"/>
      </w:pPr>
    </w:lvl>
    <w:lvl w:ilvl="7" w:tplc="400A0019" w:tentative="1">
      <w:start w:val="1"/>
      <w:numFmt w:val="lowerLetter"/>
      <w:lvlText w:val="%8."/>
      <w:lvlJc w:val="left"/>
      <w:pPr>
        <w:ind w:left="6828" w:hanging="360"/>
      </w:pPr>
    </w:lvl>
    <w:lvl w:ilvl="8" w:tplc="40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>
    <w:nsid w:val="787909C2"/>
    <w:multiLevelType w:val="hybridMultilevel"/>
    <w:tmpl w:val="4A40D976"/>
    <w:lvl w:ilvl="0" w:tplc="400A000F">
      <w:start w:val="1"/>
      <w:numFmt w:val="decimal"/>
      <w:lvlText w:val="%1."/>
      <w:lvlJc w:val="left"/>
      <w:pPr>
        <w:ind w:left="1353" w:hanging="360"/>
      </w:pPr>
    </w:lvl>
    <w:lvl w:ilvl="1" w:tplc="400A0019" w:tentative="1">
      <w:start w:val="1"/>
      <w:numFmt w:val="lowerLetter"/>
      <w:lvlText w:val="%2."/>
      <w:lvlJc w:val="left"/>
      <w:pPr>
        <w:ind w:left="2508" w:hanging="360"/>
      </w:pPr>
    </w:lvl>
    <w:lvl w:ilvl="2" w:tplc="400A001B" w:tentative="1">
      <w:start w:val="1"/>
      <w:numFmt w:val="lowerRoman"/>
      <w:lvlText w:val="%3."/>
      <w:lvlJc w:val="right"/>
      <w:pPr>
        <w:ind w:left="3228" w:hanging="180"/>
      </w:pPr>
    </w:lvl>
    <w:lvl w:ilvl="3" w:tplc="400A000F" w:tentative="1">
      <w:start w:val="1"/>
      <w:numFmt w:val="decimal"/>
      <w:lvlText w:val="%4."/>
      <w:lvlJc w:val="left"/>
      <w:pPr>
        <w:ind w:left="3948" w:hanging="360"/>
      </w:pPr>
    </w:lvl>
    <w:lvl w:ilvl="4" w:tplc="400A0019" w:tentative="1">
      <w:start w:val="1"/>
      <w:numFmt w:val="lowerLetter"/>
      <w:lvlText w:val="%5."/>
      <w:lvlJc w:val="left"/>
      <w:pPr>
        <w:ind w:left="4668" w:hanging="360"/>
      </w:pPr>
    </w:lvl>
    <w:lvl w:ilvl="5" w:tplc="400A001B" w:tentative="1">
      <w:start w:val="1"/>
      <w:numFmt w:val="lowerRoman"/>
      <w:lvlText w:val="%6."/>
      <w:lvlJc w:val="right"/>
      <w:pPr>
        <w:ind w:left="5388" w:hanging="180"/>
      </w:pPr>
    </w:lvl>
    <w:lvl w:ilvl="6" w:tplc="400A000F" w:tentative="1">
      <w:start w:val="1"/>
      <w:numFmt w:val="decimal"/>
      <w:lvlText w:val="%7."/>
      <w:lvlJc w:val="left"/>
      <w:pPr>
        <w:ind w:left="6108" w:hanging="360"/>
      </w:pPr>
    </w:lvl>
    <w:lvl w:ilvl="7" w:tplc="400A0019" w:tentative="1">
      <w:start w:val="1"/>
      <w:numFmt w:val="lowerLetter"/>
      <w:lvlText w:val="%8."/>
      <w:lvlJc w:val="left"/>
      <w:pPr>
        <w:ind w:left="6828" w:hanging="360"/>
      </w:pPr>
    </w:lvl>
    <w:lvl w:ilvl="8" w:tplc="40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>
    <w:nsid w:val="79A44EE4"/>
    <w:multiLevelType w:val="multilevel"/>
    <w:tmpl w:val="9C7CE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9">
    <w:nsid w:val="7CC97652"/>
    <w:multiLevelType w:val="hybridMultilevel"/>
    <w:tmpl w:val="E67CC7B6"/>
    <w:lvl w:ilvl="0" w:tplc="400A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1"/>
  </w:num>
  <w:num w:numId="4">
    <w:abstractNumId w:val="8"/>
  </w:num>
  <w:num w:numId="5">
    <w:abstractNumId w:val="21"/>
  </w:num>
  <w:num w:numId="6">
    <w:abstractNumId w:val="12"/>
  </w:num>
  <w:num w:numId="7">
    <w:abstractNumId w:val="1"/>
  </w:num>
  <w:num w:numId="8">
    <w:abstractNumId w:val="3"/>
  </w:num>
  <w:num w:numId="9">
    <w:abstractNumId w:val="26"/>
  </w:num>
  <w:num w:numId="10">
    <w:abstractNumId w:val="10"/>
  </w:num>
  <w:num w:numId="11">
    <w:abstractNumId w:val="29"/>
  </w:num>
  <w:num w:numId="12">
    <w:abstractNumId w:val="15"/>
  </w:num>
  <w:num w:numId="13">
    <w:abstractNumId w:val="0"/>
  </w:num>
  <w:num w:numId="14">
    <w:abstractNumId w:val="23"/>
  </w:num>
  <w:num w:numId="15">
    <w:abstractNumId w:val="4"/>
  </w:num>
  <w:num w:numId="16">
    <w:abstractNumId w:val="7"/>
  </w:num>
  <w:num w:numId="17">
    <w:abstractNumId w:val="24"/>
  </w:num>
  <w:num w:numId="18">
    <w:abstractNumId w:val="16"/>
  </w:num>
  <w:num w:numId="19">
    <w:abstractNumId w:val="6"/>
  </w:num>
  <w:num w:numId="20">
    <w:abstractNumId w:val="19"/>
  </w:num>
  <w:num w:numId="21">
    <w:abstractNumId w:val="25"/>
  </w:num>
  <w:num w:numId="22">
    <w:abstractNumId w:val="20"/>
  </w:num>
  <w:num w:numId="23">
    <w:abstractNumId w:val="27"/>
  </w:num>
  <w:num w:numId="24">
    <w:abstractNumId w:val="9"/>
  </w:num>
  <w:num w:numId="25">
    <w:abstractNumId w:val="14"/>
  </w:num>
  <w:num w:numId="26">
    <w:abstractNumId w:val="18"/>
  </w:num>
  <w:num w:numId="27">
    <w:abstractNumId w:val="28"/>
  </w:num>
  <w:num w:numId="28">
    <w:abstractNumId w:val="2"/>
  </w:num>
  <w:num w:numId="29">
    <w:abstractNumId w:val="13"/>
  </w:num>
  <w:num w:numId="3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uro Navia">
    <w15:presenceInfo w15:providerId="AD" w15:userId="S-1-5-21-1956623502-3427539366-3452851146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23"/>
    <w:rsid w:val="00001A8F"/>
    <w:rsid w:val="00003E70"/>
    <w:rsid w:val="00003F32"/>
    <w:rsid w:val="00004F93"/>
    <w:rsid w:val="00005115"/>
    <w:rsid w:val="0000741B"/>
    <w:rsid w:val="00014F4B"/>
    <w:rsid w:val="000205D8"/>
    <w:rsid w:val="00022C48"/>
    <w:rsid w:val="00025720"/>
    <w:rsid w:val="000321A9"/>
    <w:rsid w:val="00037142"/>
    <w:rsid w:val="00053C75"/>
    <w:rsid w:val="000623EC"/>
    <w:rsid w:val="00064FB6"/>
    <w:rsid w:val="00066F36"/>
    <w:rsid w:val="00070B7C"/>
    <w:rsid w:val="00072111"/>
    <w:rsid w:val="00075648"/>
    <w:rsid w:val="00081998"/>
    <w:rsid w:val="0008199A"/>
    <w:rsid w:val="00092878"/>
    <w:rsid w:val="000944ED"/>
    <w:rsid w:val="00095459"/>
    <w:rsid w:val="000975B1"/>
    <w:rsid w:val="000A44E6"/>
    <w:rsid w:val="000B31E3"/>
    <w:rsid w:val="000B6033"/>
    <w:rsid w:val="000B7C41"/>
    <w:rsid w:val="000C2BE6"/>
    <w:rsid w:val="000C4468"/>
    <w:rsid w:val="000C4D51"/>
    <w:rsid w:val="000C750A"/>
    <w:rsid w:val="000D29D1"/>
    <w:rsid w:val="000F2E51"/>
    <w:rsid w:val="000F3F04"/>
    <w:rsid w:val="0010002A"/>
    <w:rsid w:val="00100EAD"/>
    <w:rsid w:val="0010302C"/>
    <w:rsid w:val="001059AC"/>
    <w:rsid w:val="00110593"/>
    <w:rsid w:val="00123B4B"/>
    <w:rsid w:val="001255F8"/>
    <w:rsid w:val="001306A9"/>
    <w:rsid w:val="0013791A"/>
    <w:rsid w:val="001448C1"/>
    <w:rsid w:val="00150C82"/>
    <w:rsid w:val="00153849"/>
    <w:rsid w:val="00160B85"/>
    <w:rsid w:val="0016144A"/>
    <w:rsid w:val="00164FD9"/>
    <w:rsid w:val="00166AC4"/>
    <w:rsid w:val="0018220C"/>
    <w:rsid w:val="00182B08"/>
    <w:rsid w:val="001877DE"/>
    <w:rsid w:val="001939E3"/>
    <w:rsid w:val="001957E5"/>
    <w:rsid w:val="001A2C42"/>
    <w:rsid w:val="001A7FF5"/>
    <w:rsid w:val="001B0BA8"/>
    <w:rsid w:val="001B2C6A"/>
    <w:rsid w:val="001C4E81"/>
    <w:rsid w:val="001E3452"/>
    <w:rsid w:val="001F1062"/>
    <w:rsid w:val="001F2F94"/>
    <w:rsid w:val="0020276E"/>
    <w:rsid w:val="00205B01"/>
    <w:rsid w:val="002209C2"/>
    <w:rsid w:val="002238F7"/>
    <w:rsid w:val="00223FF6"/>
    <w:rsid w:val="00231590"/>
    <w:rsid w:val="002356C9"/>
    <w:rsid w:val="00235A2D"/>
    <w:rsid w:val="002400D7"/>
    <w:rsid w:val="00250E78"/>
    <w:rsid w:val="00251D65"/>
    <w:rsid w:val="00265A26"/>
    <w:rsid w:val="00286875"/>
    <w:rsid w:val="00290C89"/>
    <w:rsid w:val="00291421"/>
    <w:rsid w:val="00295398"/>
    <w:rsid w:val="00296A3E"/>
    <w:rsid w:val="002A4D9A"/>
    <w:rsid w:val="002C1BA2"/>
    <w:rsid w:val="002C271D"/>
    <w:rsid w:val="002C430D"/>
    <w:rsid w:val="002C51FD"/>
    <w:rsid w:val="002C66D7"/>
    <w:rsid w:val="002D4F84"/>
    <w:rsid w:val="002E1342"/>
    <w:rsid w:val="002F4DD6"/>
    <w:rsid w:val="002F700C"/>
    <w:rsid w:val="0030048B"/>
    <w:rsid w:val="003055E7"/>
    <w:rsid w:val="00313EB7"/>
    <w:rsid w:val="00331BA5"/>
    <w:rsid w:val="00342EB7"/>
    <w:rsid w:val="0035248E"/>
    <w:rsid w:val="003619C8"/>
    <w:rsid w:val="00362A6B"/>
    <w:rsid w:val="00365674"/>
    <w:rsid w:val="00370A9F"/>
    <w:rsid w:val="0038387C"/>
    <w:rsid w:val="003869F0"/>
    <w:rsid w:val="00391204"/>
    <w:rsid w:val="003937F0"/>
    <w:rsid w:val="00397E1D"/>
    <w:rsid w:val="003A583F"/>
    <w:rsid w:val="003B5AE6"/>
    <w:rsid w:val="003C25B8"/>
    <w:rsid w:val="003C3374"/>
    <w:rsid w:val="003E2E97"/>
    <w:rsid w:val="003E6164"/>
    <w:rsid w:val="003F112B"/>
    <w:rsid w:val="003F241B"/>
    <w:rsid w:val="003F535C"/>
    <w:rsid w:val="00403B34"/>
    <w:rsid w:val="00411A81"/>
    <w:rsid w:val="0041554C"/>
    <w:rsid w:val="00417453"/>
    <w:rsid w:val="00420A2E"/>
    <w:rsid w:val="004230B2"/>
    <w:rsid w:val="00442664"/>
    <w:rsid w:val="00452B37"/>
    <w:rsid w:val="00453957"/>
    <w:rsid w:val="004639BF"/>
    <w:rsid w:val="004644CE"/>
    <w:rsid w:val="00466B46"/>
    <w:rsid w:val="00467B67"/>
    <w:rsid w:val="0047392E"/>
    <w:rsid w:val="004739CE"/>
    <w:rsid w:val="0048059C"/>
    <w:rsid w:val="0049304F"/>
    <w:rsid w:val="00497B2A"/>
    <w:rsid w:val="004A1B26"/>
    <w:rsid w:val="004B2604"/>
    <w:rsid w:val="004B2BC1"/>
    <w:rsid w:val="004B4315"/>
    <w:rsid w:val="004C13D8"/>
    <w:rsid w:val="004C4973"/>
    <w:rsid w:val="004C6EE6"/>
    <w:rsid w:val="004D4EC3"/>
    <w:rsid w:val="004D6702"/>
    <w:rsid w:val="004E257F"/>
    <w:rsid w:val="004E473D"/>
    <w:rsid w:val="005007E0"/>
    <w:rsid w:val="00502459"/>
    <w:rsid w:val="00503233"/>
    <w:rsid w:val="005055DC"/>
    <w:rsid w:val="00514952"/>
    <w:rsid w:val="00532738"/>
    <w:rsid w:val="00540DCE"/>
    <w:rsid w:val="00541509"/>
    <w:rsid w:val="00556C06"/>
    <w:rsid w:val="00561C9A"/>
    <w:rsid w:val="00567454"/>
    <w:rsid w:val="00573799"/>
    <w:rsid w:val="005779E6"/>
    <w:rsid w:val="005810F0"/>
    <w:rsid w:val="00585611"/>
    <w:rsid w:val="00586630"/>
    <w:rsid w:val="005870BF"/>
    <w:rsid w:val="005878A7"/>
    <w:rsid w:val="005A68D3"/>
    <w:rsid w:val="005B6B7A"/>
    <w:rsid w:val="005C260B"/>
    <w:rsid w:val="005C7565"/>
    <w:rsid w:val="005D18FA"/>
    <w:rsid w:val="005D5444"/>
    <w:rsid w:val="005D5E78"/>
    <w:rsid w:val="005E1105"/>
    <w:rsid w:val="005E1997"/>
    <w:rsid w:val="005E2105"/>
    <w:rsid w:val="005E6DF7"/>
    <w:rsid w:val="00601525"/>
    <w:rsid w:val="00603C80"/>
    <w:rsid w:val="006125F7"/>
    <w:rsid w:val="0062062A"/>
    <w:rsid w:val="006253A2"/>
    <w:rsid w:val="00631A17"/>
    <w:rsid w:val="00633FE4"/>
    <w:rsid w:val="00634F1D"/>
    <w:rsid w:val="0063547F"/>
    <w:rsid w:val="00642552"/>
    <w:rsid w:val="0064269C"/>
    <w:rsid w:val="006438FA"/>
    <w:rsid w:val="00644518"/>
    <w:rsid w:val="00650664"/>
    <w:rsid w:val="00663316"/>
    <w:rsid w:val="00664DF7"/>
    <w:rsid w:val="00680FD9"/>
    <w:rsid w:val="006838FE"/>
    <w:rsid w:val="0068395F"/>
    <w:rsid w:val="00686701"/>
    <w:rsid w:val="0069196E"/>
    <w:rsid w:val="00694826"/>
    <w:rsid w:val="00696FCA"/>
    <w:rsid w:val="006B0913"/>
    <w:rsid w:val="006B1B79"/>
    <w:rsid w:val="006B33E5"/>
    <w:rsid w:val="006B3F76"/>
    <w:rsid w:val="006B49DA"/>
    <w:rsid w:val="006B654E"/>
    <w:rsid w:val="006B7ACE"/>
    <w:rsid w:val="006C0677"/>
    <w:rsid w:val="006C2443"/>
    <w:rsid w:val="006C54C0"/>
    <w:rsid w:val="006D4423"/>
    <w:rsid w:val="006E0164"/>
    <w:rsid w:val="006E7B56"/>
    <w:rsid w:val="006F76BE"/>
    <w:rsid w:val="00706242"/>
    <w:rsid w:val="00707372"/>
    <w:rsid w:val="00707544"/>
    <w:rsid w:val="007114DD"/>
    <w:rsid w:val="00724569"/>
    <w:rsid w:val="007302B4"/>
    <w:rsid w:val="0073134D"/>
    <w:rsid w:val="00745EA7"/>
    <w:rsid w:val="00746D7E"/>
    <w:rsid w:val="00752066"/>
    <w:rsid w:val="0075471B"/>
    <w:rsid w:val="007665C2"/>
    <w:rsid w:val="00770098"/>
    <w:rsid w:val="007727DF"/>
    <w:rsid w:val="007825A0"/>
    <w:rsid w:val="007825A8"/>
    <w:rsid w:val="0078359B"/>
    <w:rsid w:val="007866A1"/>
    <w:rsid w:val="0079015D"/>
    <w:rsid w:val="007945E5"/>
    <w:rsid w:val="007971EE"/>
    <w:rsid w:val="007A256B"/>
    <w:rsid w:val="007A3AC7"/>
    <w:rsid w:val="007A498E"/>
    <w:rsid w:val="007A633C"/>
    <w:rsid w:val="007B6512"/>
    <w:rsid w:val="007C321B"/>
    <w:rsid w:val="007C70D0"/>
    <w:rsid w:val="007D2E60"/>
    <w:rsid w:val="007E6BF1"/>
    <w:rsid w:val="007F2C31"/>
    <w:rsid w:val="007F5FD7"/>
    <w:rsid w:val="007F7193"/>
    <w:rsid w:val="00800E2B"/>
    <w:rsid w:val="00803CE7"/>
    <w:rsid w:val="008103CA"/>
    <w:rsid w:val="00817128"/>
    <w:rsid w:val="008210F6"/>
    <w:rsid w:val="008264B2"/>
    <w:rsid w:val="008326F1"/>
    <w:rsid w:val="00843123"/>
    <w:rsid w:val="0084480F"/>
    <w:rsid w:val="00847E4F"/>
    <w:rsid w:val="008506EA"/>
    <w:rsid w:val="00851850"/>
    <w:rsid w:val="008576F3"/>
    <w:rsid w:val="0086732A"/>
    <w:rsid w:val="00873BCC"/>
    <w:rsid w:val="00874CE2"/>
    <w:rsid w:val="0087566C"/>
    <w:rsid w:val="00877D90"/>
    <w:rsid w:val="00882405"/>
    <w:rsid w:val="008930F0"/>
    <w:rsid w:val="008941E2"/>
    <w:rsid w:val="008A75A9"/>
    <w:rsid w:val="008B0912"/>
    <w:rsid w:val="008B5130"/>
    <w:rsid w:val="008B5F1B"/>
    <w:rsid w:val="008C1AE5"/>
    <w:rsid w:val="008C383B"/>
    <w:rsid w:val="008C52D2"/>
    <w:rsid w:val="008C6411"/>
    <w:rsid w:val="008D1886"/>
    <w:rsid w:val="008D1DFE"/>
    <w:rsid w:val="008D20F6"/>
    <w:rsid w:val="008D3788"/>
    <w:rsid w:val="008D5AF4"/>
    <w:rsid w:val="008E06A6"/>
    <w:rsid w:val="008E2183"/>
    <w:rsid w:val="008E7BEC"/>
    <w:rsid w:val="008F0D81"/>
    <w:rsid w:val="008F47A2"/>
    <w:rsid w:val="009156F0"/>
    <w:rsid w:val="009217A2"/>
    <w:rsid w:val="00923125"/>
    <w:rsid w:val="0093092D"/>
    <w:rsid w:val="00933F0D"/>
    <w:rsid w:val="00934B48"/>
    <w:rsid w:val="00937ECB"/>
    <w:rsid w:val="00941B20"/>
    <w:rsid w:val="00945206"/>
    <w:rsid w:val="00947C51"/>
    <w:rsid w:val="009500E4"/>
    <w:rsid w:val="00951566"/>
    <w:rsid w:val="009554F0"/>
    <w:rsid w:val="009600DB"/>
    <w:rsid w:val="009648F2"/>
    <w:rsid w:val="00964F53"/>
    <w:rsid w:val="009668CB"/>
    <w:rsid w:val="00970B8C"/>
    <w:rsid w:val="0097524A"/>
    <w:rsid w:val="00976BB7"/>
    <w:rsid w:val="00980B35"/>
    <w:rsid w:val="00987D88"/>
    <w:rsid w:val="00990771"/>
    <w:rsid w:val="009A2674"/>
    <w:rsid w:val="009A2AF1"/>
    <w:rsid w:val="009A2C3A"/>
    <w:rsid w:val="009A6C4C"/>
    <w:rsid w:val="009B40C4"/>
    <w:rsid w:val="009B789F"/>
    <w:rsid w:val="009C1C25"/>
    <w:rsid w:val="009C547E"/>
    <w:rsid w:val="009D04BF"/>
    <w:rsid w:val="009D5091"/>
    <w:rsid w:val="009E0BC1"/>
    <w:rsid w:val="009E4202"/>
    <w:rsid w:val="009F0951"/>
    <w:rsid w:val="009F752A"/>
    <w:rsid w:val="00A13AB6"/>
    <w:rsid w:val="00A13D2C"/>
    <w:rsid w:val="00A14227"/>
    <w:rsid w:val="00A22038"/>
    <w:rsid w:val="00A22136"/>
    <w:rsid w:val="00A22420"/>
    <w:rsid w:val="00A22BED"/>
    <w:rsid w:val="00A25614"/>
    <w:rsid w:val="00A307A7"/>
    <w:rsid w:val="00A369AD"/>
    <w:rsid w:val="00A40A98"/>
    <w:rsid w:val="00A51182"/>
    <w:rsid w:val="00A520AD"/>
    <w:rsid w:val="00A54CE7"/>
    <w:rsid w:val="00A555CA"/>
    <w:rsid w:val="00A73023"/>
    <w:rsid w:val="00A73552"/>
    <w:rsid w:val="00A76D35"/>
    <w:rsid w:val="00A80177"/>
    <w:rsid w:val="00A9548F"/>
    <w:rsid w:val="00AA4CC4"/>
    <w:rsid w:val="00AB3CD2"/>
    <w:rsid w:val="00AD1A2C"/>
    <w:rsid w:val="00AD5469"/>
    <w:rsid w:val="00AD5978"/>
    <w:rsid w:val="00AE6AC0"/>
    <w:rsid w:val="00AE75F6"/>
    <w:rsid w:val="00AE79FB"/>
    <w:rsid w:val="00B06353"/>
    <w:rsid w:val="00B07687"/>
    <w:rsid w:val="00B12A66"/>
    <w:rsid w:val="00B12CA7"/>
    <w:rsid w:val="00B20F17"/>
    <w:rsid w:val="00B21649"/>
    <w:rsid w:val="00B218E8"/>
    <w:rsid w:val="00B24138"/>
    <w:rsid w:val="00B2616D"/>
    <w:rsid w:val="00B33426"/>
    <w:rsid w:val="00B37114"/>
    <w:rsid w:val="00B41431"/>
    <w:rsid w:val="00B416FF"/>
    <w:rsid w:val="00B47A1C"/>
    <w:rsid w:val="00B50215"/>
    <w:rsid w:val="00B50BDA"/>
    <w:rsid w:val="00B57F56"/>
    <w:rsid w:val="00B6062B"/>
    <w:rsid w:val="00B74CBE"/>
    <w:rsid w:val="00B77A46"/>
    <w:rsid w:val="00B90289"/>
    <w:rsid w:val="00B91AD2"/>
    <w:rsid w:val="00B94652"/>
    <w:rsid w:val="00B95F61"/>
    <w:rsid w:val="00B9678C"/>
    <w:rsid w:val="00B96C9E"/>
    <w:rsid w:val="00BA3F8E"/>
    <w:rsid w:val="00BA4444"/>
    <w:rsid w:val="00BA5803"/>
    <w:rsid w:val="00BB3E8E"/>
    <w:rsid w:val="00BB7870"/>
    <w:rsid w:val="00BC37AE"/>
    <w:rsid w:val="00BC6187"/>
    <w:rsid w:val="00BC6719"/>
    <w:rsid w:val="00BC69D0"/>
    <w:rsid w:val="00BD2980"/>
    <w:rsid w:val="00BD3CF7"/>
    <w:rsid w:val="00BD76DB"/>
    <w:rsid w:val="00BD779B"/>
    <w:rsid w:val="00BE1376"/>
    <w:rsid w:val="00BE6A56"/>
    <w:rsid w:val="00BE7C47"/>
    <w:rsid w:val="00BF192F"/>
    <w:rsid w:val="00BF1F25"/>
    <w:rsid w:val="00BF59E6"/>
    <w:rsid w:val="00BF7EC1"/>
    <w:rsid w:val="00C02E75"/>
    <w:rsid w:val="00C050DF"/>
    <w:rsid w:val="00C05468"/>
    <w:rsid w:val="00C110EF"/>
    <w:rsid w:val="00C127D7"/>
    <w:rsid w:val="00C2263B"/>
    <w:rsid w:val="00C25726"/>
    <w:rsid w:val="00C262BE"/>
    <w:rsid w:val="00C31DA3"/>
    <w:rsid w:val="00C40461"/>
    <w:rsid w:val="00C408AE"/>
    <w:rsid w:val="00C67A73"/>
    <w:rsid w:val="00C77A9D"/>
    <w:rsid w:val="00C8323A"/>
    <w:rsid w:val="00C87937"/>
    <w:rsid w:val="00C92B33"/>
    <w:rsid w:val="00CA25C6"/>
    <w:rsid w:val="00CA477D"/>
    <w:rsid w:val="00CA6D6F"/>
    <w:rsid w:val="00CB70C7"/>
    <w:rsid w:val="00CC10E7"/>
    <w:rsid w:val="00CC44D7"/>
    <w:rsid w:val="00CD3D91"/>
    <w:rsid w:val="00CD66A6"/>
    <w:rsid w:val="00CE66D4"/>
    <w:rsid w:val="00CF4932"/>
    <w:rsid w:val="00D01A7D"/>
    <w:rsid w:val="00D04682"/>
    <w:rsid w:val="00D17359"/>
    <w:rsid w:val="00D220E6"/>
    <w:rsid w:val="00D22468"/>
    <w:rsid w:val="00D2763E"/>
    <w:rsid w:val="00D27C25"/>
    <w:rsid w:val="00D463DE"/>
    <w:rsid w:val="00D56E61"/>
    <w:rsid w:val="00D60659"/>
    <w:rsid w:val="00D652D3"/>
    <w:rsid w:val="00D81547"/>
    <w:rsid w:val="00D9575F"/>
    <w:rsid w:val="00DA6000"/>
    <w:rsid w:val="00DB0071"/>
    <w:rsid w:val="00DB2D79"/>
    <w:rsid w:val="00DB57FE"/>
    <w:rsid w:val="00DC52BF"/>
    <w:rsid w:val="00DC7930"/>
    <w:rsid w:val="00DD1A41"/>
    <w:rsid w:val="00DE088F"/>
    <w:rsid w:val="00DE526D"/>
    <w:rsid w:val="00DF0D65"/>
    <w:rsid w:val="00DF7331"/>
    <w:rsid w:val="00DF792E"/>
    <w:rsid w:val="00E045CC"/>
    <w:rsid w:val="00E13F14"/>
    <w:rsid w:val="00E20344"/>
    <w:rsid w:val="00E26625"/>
    <w:rsid w:val="00E27C27"/>
    <w:rsid w:val="00E32A03"/>
    <w:rsid w:val="00E41A50"/>
    <w:rsid w:val="00E446AE"/>
    <w:rsid w:val="00E503F0"/>
    <w:rsid w:val="00E50507"/>
    <w:rsid w:val="00E55917"/>
    <w:rsid w:val="00E611C2"/>
    <w:rsid w:val="00E6199B"/>
    <w:rsid w:val="00E649FF"/>
    <w:rsid w:val="00E70B71"/>
    <w:rsid w:val="00E71C8B"/>
    <w:rsid w:val="00E73A83"/>
    <w:rsid w:val="00E758F1"/>
    <w:rsid w:val="00E83B61"/>
    <w:rsid w:val="00E847B2"/>
    <w:rsid w:val="00E87A0E"/>
    <w:rsid w:val="00E93CF9"/>
    <w:rsid w:val="00E97C36"/>
    <w:rsid w:val="00E97CE7"/>
    <w:rsid w:val="00EB0496"/>
    <w:rsid w:val="00EB1DCC"/>
    <w:rsid w:val="00EB6ADD"/>
    <w:rsid w:val="00EC2FFA"/>
    <w:rsid w:val="00EC6DA2"/>
    <w:rsid w:val="00ED051F"/>
    <w:rsid w:val="00ED3590"/>
    <w:rsid w:val="00ED42AE"/>
    <w:rsid w:val="00ED6FF1"/>
    <w:rsid w:val="00EE10CF"/>
    <w:rsid w:val="00F01BE5"/>
    <w:rsid w:val="00F06CC2"/>
    <w:rsid w:val="00F073CC"/>
    <w:rsid w:val="00F105EF"/>
    <w:rsid w:val="00F16FDF"/>
    <w:rsid w:val="00F204E0"/>
    <w:rsid w:val="00F20CC2"/>
    <w:rsid w:val="00F21B97"/>
    <w:rsid w:val="00F305AA"/>
    <w:rsid w:val="00F326C8"/>
    <w:rsid w:val="00F339AB"/>
    <w:rsid w:val="00F33E6C"/>
    <w:rsid w:val="00F343D8"/>
    <w:rsid w:val="00F3480F"/>
    <w:rsid w:val="00F37A81"/>
    <w:rsid w:val="00F42C11"/>
    <w:rsid w:val="00F60AB3"/>
    <w:rsid w:val="00F6258D"/>
    <w:rsid w:val="00F6378D"/>
    <w:rsid w:val="00F75FAF"/>
    <w:rsid w:val="00F95BF1"/>
    <w:rsid w:val="00FA3653"/>
    <w:rsid w:val="00FA4F57"/>
    <w:rsid w:val="00FA7FCF"/>
    <w:rsid w:val="00FB09E3"/>
    <w:rsid w:val="00FB3143"/>
    <w:rsid w:val="00FC50DD"/>
    <w:rsid w:val="00FD4560"/>
    <w:rsid w:val="00FD4752"/>
    <w:rsid w:val="00FE4D32"/>
    <w:rsid w:val="00FE6D5C"/>
    <w:rsid w:val="00FF04C9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0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7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67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67454"/>
  </w:style>
  <w:style w:type="paragraph" w:styleId="Piedepgina">
    <w:name w:val="footer"/>
    <w:basedOn w:val="Normal"/>
    <w:link w:val="PiedepginaCar"/>
    <w:unhideWhenUsed/>
    <w:rsid w:val="00567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454"/>
  </w:style>
  <w:style w:type="paragraph" w:styleId="Prrafodelista">
    <w:name w:val="List Paragraph"/>
    <w:basedOn w:val="Normal"/>
    <w:uiPriority w:val="34"/>
    <w:qFormat/>
    <w:rsid w:val="00847E4F"/>
    <w:pPr>
      <w:ind w:left="720"/>
      <w:contextualSpacing/>
    </w:pPr>
  </w:style>
  <w:style w:type="paragraph" w:styleId="ndice1">
    <w:name w:val="index 1"/>
    <w:basedOn w:val="Normal"/>
    <w:next w:val="Normal"/>
    <w:autoRedefine/>
    <w:uiPriority w:val="99"/>
    <w:unhideWhenUsed/>
    <w:rsid w:val="00B77A46"/>
    <w:pPr>
      <w:spacing w:after="0"/>
      <w:ind w:left="220" w:hanging="220"/>
    </w:pPr>
    <w:rPr>
      <w:sz w:val="20"/>
      <w:szCs w:val="20"/>
    </w:rPr>
  </w:style>
  <w:style w:type="paragraph" w:styleId="ndice2">
    <w:name w:val="index 2"/>
    <w:basedOn w:val="Normal"/>
    <w:next w:val="Normal"/>
    <w:autoRedefine/>
    <w:uiPriority w:val="99"/>
    <w:unhideWhenUsed/>
    <w:rsid w:val="00B77A46"/>
    <w:pPr>
      <w:spacing w:after="0"/>
      <w:ind w:left="440" w:hanging="220"/>
    </w:pPr>
    <w:rPr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B77A46"/>
    <w:pPr>
      <w:spacing w:after="0"/>
      <w:ind w:left="660" w:hanging="220"/>
    </w:pPr>
    <w:rPr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B77A46"/>
    <w:pPr>
      <w:spacing w:after="0"/>
      <w:ind w:left="880" w:hanging="220"/>
    </w:pPr>
    <w:rPr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B77A46"/>
    <w:pPr>
      <w:spacing w:after="0"/>
      <w:ind w:left="1100" w:hanging="220"/>
    </w:pPr>
    <w:rPr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B77A46"/>
    <w:pPr>
      <w:spacing w:after="0"/>
      <w:ind w:left="1320" w:hanging="220"/>
    </w:pPr>
    <w:rPr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B77A46"/>
    <w:pPr>
      <w:spacing w:after="0"/>
      <w:ind w:left="1540" w:hanging="220"/>
    </w:pPr>
    <w:rPr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B77A46"/>
    <w:pPr>
      <w:spacing w:after="0"/>
      <w:ind w:left="1760" w:hanging="220"/>
    </w:pPr>
    <w:rPr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B77A46"/>
    <w:pPr>
      <w:spacing w:after="0"/>
      <w:ind w:left="1980" w:hanging="22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B77A46"/>
    <w:pPr>
      <w:spacing w:before="120" w:after="120"/>
    </w:pPr>
    <w:rPr>
      <w:b/>
      <w:bCs/>
      <w:i/>
      <w:i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A4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4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4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4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4CC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34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0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7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67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67454"/>
  </w:style>
  <w:style w:type="paragraph" w:styleId="Piedepgina">
    <w:name w:val="footer"/>
    <w:basedOn w:val="Normal"/>
    <w:link w:val="PiedepginaCar"/>
    <w:unhideWhenUsed/>
    <w:rsid w:val="00567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454"/>
  </w:style>
  <w:style w:type="paragraph" w:styleId="Prrafodelista">
    <w:name w:val="List Paragraph"/>
    <w:basedOn w:val="Normal"/>
    <w:uiPriority w:val="34"/>
    <w:qFormat/>
    <w:rsid w:val="00847E4F"/>
    <w:pPr>
      <w:ind w:left="720"/>
      <w:contextualSpacing/>
    </w:pPr>
  </w:style>
  <w:style w:type="paragraph" w:styleId="ndice1">
    <w:name w:val="index 1"/>
    <w:basedOn w:val="Normal"/>
    <w:next w:val="Normal"/>
    <w:autoRedefine/>
    <w:uiPriority w:val="99"/>
    <w:unhideWhenUsed/>
    <w:rsid w:val="00B77A46"/>
    <w:pPr>
      <w:spacing w:after="0"/>
      <w:ind w:left="220" w:hanging="220"/>
    </w:pPr>
    <w:rPr>
      <w:sz w:val="20"/>
      <w:szCs w:val="20"/>
    </w:rPr>
  </w:style>
  <w:style w:type="paragraph" w:styleId="ndice2">
    <w:name w:val="index 2"/>
    <w:basedOn w:val="Normal"/>
    <w:next w:val="Normal"/>
    <w:autoRedefine/>
    <w:uiPriority w:val="99"/>
    <w:unhideWhenUsed/>
    <w:rsid w:val="00B77A46"/>
    <w:pPr>
      <w:spacing w:after="0"/>
      <w:ind w:left="440" w:hanging="220"/>
    </w:pPr>
    <w:rPr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B77A46"/>
    <w:pPr>
      <w:spacing w:after="0"/>
      <w:ind w:left="660" w:hanging="220"/>
    </w:pPr>
    <w:rPr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B77A46"/>
    <w:pPr>
      <w:spacing w:after="0"/>
      <w:ind w:left="880" w:hanging="220"/>
    </w:pPr>
    <w:rPr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B77A46"/>
    <w:pPr>
      <w:spacing w:after="0"/>
      <w:ind w:left="1100" w:hanging="220"/>
    </w:pPr>
    <w:rPr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B77A46"/>
    <w:pPr>
      <w:spacing w:after="0"/>
      <w:ind w:left="1320" w:hanging="220"/>
    </w:pPr>
    <w:rPr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B77A46"/>
    <w:pPr>
      <w:spacing w:after="0"/>
      <w:ind w:left="1540" w:hanging="220"/>
    </w:pPr>
    <w:rPr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B77A46"/>
    <w:pPr>
      <w:spacing w:after="0"/>
      <w:ind w:left="1760" w:hanging="220"/>
    </w:pPr>
    <w:rPr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B77A46"/>
    <w:pPr>
      <w:spacing w:after="0"/>
      <w:ind w:left="1980" w:hanging="22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B77A46"/>
    <w:pPr>
      <w:spacing w:before="120" w:after="120"/>
    </w:pPr>
    <w:rPr>
      <w:b/>
      <w:bCs/>
      <w:i/>
      <w:i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A4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4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4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4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4CC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34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DC18-F8AF-41A6-BEE9-16D17C25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5030</Words>
  <Characters>27666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Radomir Chavez Gomez</dc:creator>
  <cp:lastModifiedBy>Klaus Radomir Chavez Gomez</cp:lastModifiedBy>
  <cp:revision>7</cp:revision>
  <cp:lastPrinted>2019-08-14T21:51:00Z</cp:lastPrinted>
  <dcterms:created xsi:type="dcterms:W3CDTF">2019-08-14T15:47:00Z</dcterms:created>
  <dcterms:modified xsi:type="dcterms:W3CDTF">2019-08-14T22:14:00Z</dcterms:modified>
</cp:coreProperties>
</file>